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262A" w14:textId="6A78D120" w:rsidR="006B1B25" w:rsidRDefault="006B1B25" w:rsidP="006B1B25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REGISTER OF DIRECTORS’ INTERESTS: </w:t>
      </w:r>
      <w:r w:rsidR="004E38BB">
        <w:rPr>
          <w:b/>
          <w:bCs/>
          <w:color w:val="auto"/>
          <w:sz w:val="22"/>
          <w:szCs w:val="22"/>
        </w:rPr>
        <w:t xml:space="preserve">SEPTEMBER </w:t>
      </w:r>
      <w:r>
        <w:rPr>
          <w:b/>
          <w:bCs/>
          <w:color w:val="auto"/>
          <w:sz w:val="22"/>
          <w:szCs w:val="22"/>
        </w:rPr>
        <w:t>2022</w:t>
      </w:r>
    </w:p>
    <w:tbl>
      <w:tblPr>
        <w:tblStyle w:val="TableGrid"/>
        <w:tblW w:w="148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3448"/>
        <w:gridCol w:w="2078"/>
        <w:gridCol w:w="4394"/>
        <w:gridCol w:w="992"/>
        <w:gridCol w:w="2550"/>
      </w:tblGrid>
      <w:tr w:rsidR="006B1B25" w14:paraId="0CC3695C" w14:textId="77777777" w:rsidTr="00A24FAA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D1C0" w14:textId="77777777" w:rsidR="006B1B25" w:rsidRDefault="006B1B25" w:rsidP="00A24FAA">
            <w:pPr>
              <w:spacing w:line="240" w:lineRule="auto"/>
              <w:jc w:val="center"/>
              <w:rPr>
                <w:rFonts w:ascii="Arial Nova" w:hAnsi="Arial Nova" w:cs="Arial"/>
                <w:b/>
                <w:sz w:val="20"/>
              </w:rPr>
            </w:pPr>
            <w:r>
              <w:rPr>
                <w:rFonts w:ascii="Arial Nova" w:hAnsi="Arial Nova" w:cs="Arial"/>
                <w:b/>
                <w:sz w:val="20"/>
              </w:rPr>
              <w:t>Member’s Name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B14D" w14:textId="77777777" w:rsidR="006B1B25" w:rsidRDefault="006B1B25" w:rsidP="00A24FAA">
            <w:pPr>
              <w:spacing w:line="240" w:lineRule="auto"/>
              <w:jc w:val="center"/>
              <w:rPr>
                <w:rFonts w:ascii="Arial Nova" w:hAnsi="Arial Nova" w:cs="Arial"/>
                <w:b/>
                <w:sz w:val="20"/>
              </w:rPr>
            </w:pPr>
            <w:r>
              <w:rPr>
                <w:rFonts w:ascii="Arial Nova" w:hAnsi="Arial Nova" w:cs="Arial"/>
                <w:b/>
                <w:sz w:val="20"/>
              </w:rPr>
              <w:t>Board/</w:t>
            </w:r>
          </w:p>
          <w:p w14:paraId="1BEECF3C" w14:textId="77777777" w:rsidR="006B1B25" w:rsidRDefault="006B1B25" w:rsidP="00A24FAA">
            <w:pPr>
              <w:spacing w:line="240" w:lineRule="auto"/>
              <w:jc w:val="center"/>
              <w:rPr>
                <w:rFonts w:ascii="Arial Nova" w:hAnsi="Arial Nova" w:cs="Arial"/>
                <w:b/>
                <w:sz w:val="20"/>
              </w:rPr>
            </w:pPr>
            <w:r>
              <w:rPr>
                <w:rFonts w:ascii="Arial Nova" w:hAnsi="Arial Nova" w:cs="Arial"/>
                <w:b/>
                <w:sz w:val="20"/>
              </w:rPr>
              <w:t xml:space="preserve">Committee of OC </w:t>
            </w:r>
          </w:p>
          <w:p w14:paraId="3390F8CE" w14:textId="77777777" w:rsidR="006B1B25" w:rsidRDefault="006B1B25" w:rsidP="00A24FAA">
            <w:pPr>
              <w:spacing w:line="240" w:lineRule="auto"/>
              <w:jc w:val="center"/>
              <w:rPr>
                <w:rFonts w:ascii="Arial Nova" w:hAnsi="Arial Nova" w:cs="Arial"/>
                <w:b/>
                <w:sz w:val="20"/>
              </w:rPr>
            </w:pPr>
            <w:r>
              <w:rPr>
                <w:rFonts w:ascii="Arial Nova" w:hAnsi="Arial Nova" w:cs="Arial"/>
                <w:b/>
                <w:sz w:val="20"/>
              </w:rPr>
              <w:t>and Status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BFAA" w14:textId="77777777" w:rsidR="006B1B25" w:rsidRDefault="006B1B25" w:rsidP="00A24FA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Employment </w:t>
            </w:r>
          </w:p>
          <w:p w14:paraId="00B6CBE1" w14:textId="77777777" w:rsidR="006B1B25" w:rsidRDefault="006B1B25" w:rsidP="00A24FA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3886" w14:textId="77777777" w:rsidR="006B1B25" w:rsidRDefault="006B1B25" w:rsidP="00A24FA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Non-Exec Board Positions &amp; Voluntary Positions and Status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58F3" w14:textId="77777777" w:rsidR="006B1B25" w:rsidRDefault="006B1B25" w:rsidP="00A24FA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Political Activity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59C9" w14:textId="77777777" w:rsidR="006B1B25" w:rsidRDefault="006B1B25" w:rsidP="00A24FA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interests or information including significant interests of family and friends which might affect duties at the OC, or be perceived to affect those duties</w:t>
            </w:r>
          </w:p>
        </w:tc>
      </w:tr>
      <w:tr w:rsidR="006B1B25" w14:paraId="511C2DF3" w14:textId="77777777" w:rsidTr="00A24F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B348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Ama Agbeze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A83A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 xml:space="preserve">Director of the OC Board </w:t>
            </w:r>
          </w:p>
          <w:p w14:paraId="3E196F18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  <w:p w14:paraId="70C7C422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Chair of OC Athletes Advisory Committee</w:t>
            </w:r>
          </w:p>
          <w:p w14:paraId="3ABC3314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614D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Athlete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BB69" w14:textId="77777777" w:rsidR="006B1B25" w:rsidRDefault="006B1B25" w:rsidP="00A24FA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Trustee &amp; Director, SportsAid</w:t>
            </w:r>
          </w:p>
          <w:p w14:paraId="659F8F52" w14:textId="77777777" w:rsidR="006B1B25" w:rsidRDefault="006B1B25" w:rsidP="00A24FA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Trustee, Society of Mediators </w:t>
            </w:r>
          </w:p>
          <w:p w14:paraId="354A375F" w14:textId="77777777" w:rsidR="006B1B25" w:rsidRDefault="006B1B25" w:rsidP="00A24FA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Ambassador, United by B2022</w:t>
            </w:r>
          </w:p>
          <w:p w14:paraId="7B3B17A4" w14:textId="77777777" w:rsidR="006B1B25" w:rsidRDefault="006B1B25" w:rsidP="00A24FA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Ambassador, Greenhouse Sports, NSPCC, Sporting Equals </w:t>
            </w:r>
          </w:p>
          <w:p w14:paraId="2506F081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ATU Limited, Director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5D82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F321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</w:tr>
      <w:tr w:rsidR="006B1B25" w14:paraId="740DA87B" w14:textId="77777777" w:rsidTr="00A24F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B1F2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Derrick Anderson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759E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Director of OC Board</w:t>
            </w:r>
          </w:p>
          <w:p w14:paraId="675B0D08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  <w:p w14:paraId="2B0FD58F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Member of Remuneration Committee</w:t>
            </w:r>
          </w:p>
          <w:p w14:paraId="198086C6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  <w:p w14:paraId="72BF19C4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Member of the Contracts Approvals Committee</w:t>
            </w:r>
          </w:p>
          <w:p w14:paraId="284C6B1E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1B91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Retired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4FF5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UK Municipal Bond Agency Plc (Non-Executive Director) </w:t>
            </w:r>
          </w:p>
          <w:p w14:paraId="4D688842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IBSA World Blind Games 2023, Strategic and Executive Board Member</w:t>
            </w:r>
          </w:p>
          <w:p w14:paraId="3E4021A8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United by Birmingham 2022 Legacy Charity (Trustee &amp; Director)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0BBD" w14:textId="77777777" w:rsidR="006B1B25" w:rsidRDefault="006B1B25" w:rsidP="00A24FA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261A" w14:textId="77777777" w:rsidR="006B1B25" w:rsidRDefault="006B1B25" w:rsidP="00A24FA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</w:tr>
      <w:tr w:rsidR="006B1B25" w14:paraId="6149A68F" w14:textId="77777777" w:rsidTr="00A24F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6C65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Simon Ball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4652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Director of OC Board</w:t>
            </w:r>
          </w:p>
          <w:p w14:paraId="19C27349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  <w:p w14:paraId="53CD7389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Chair of Audit and Risk Assurance Committee</w:t>
            </w:r>
          </w:p>
          <w:p w14:paraId="0BD63B92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F9A0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41B3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Commonwealth Games England (Non-Executive Director) </w:t>
            </w:r>
          </w:p>
          <w:p w14:paraId="6C1529F2" w14:textId="77777777" w:rsidR="006B1B25" w:rsidRDefault="006B1B25" w:rsidP="00A24FAA">
            <w:pPr>
              <w:pStyle w:val="ListParagraph"/>
              <w:spacing w:line="240" w:lineRule="auto"/>
              <w:ind w:left="360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126B" w14:textId="77777777" w:rsidR="006B1B25" w:rsidRDefault="006B1B25" w:rsidP="00A24FA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3CC1" w14:textId="77777777" w:rsidR="006B1B25" w:rsidRDefault="006B1B25" w:rsidP="00A24FA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</w:tr>
      <w:tr w:rsidR="006B1B25" w14:paraId="754C0069" w14:textId="77777777" w:rsidTr="00A24F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A2C0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John Crabtree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81AF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Chair of OC Board</w:t>
            </w:r>
          </w:p>
          <w:p w14:paraId="3C2AD990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  <w:p w14:paraId="52E92BA0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Chair of Legacy and Benefits Committee</w:t>
            </w:r>
          </w:p>
          <w:p w14:paraId="563B6972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  <w:p w14:paraId="40492FD4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Member of Remuneration Committee</w:t>
            </w:r>
          </w:p>
          <w:p w14:paraId="52BCA3B1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A8AD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B37D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Tara Developments Ltd (Non-Executive Director)  </w:t>
            </w:r>
          </w:p>
          <w:p w14:paraId="4AF9968E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C Brandauer &amp; Co Ltd (Non-Executive Director)  </w:t>
            </w:r>
          </w:p>
          <w:p w14:paraId="64119EC0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Brandauer Holdings Ltd (Non-Executive Director)  </w:t>
            </w:r>
          </w:p>
          <w:p w14:paraId="13040B70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Airey Ltd (Non-Executive Director)  </w:t>
            </w:r>
          </w:p>
          <w:p w14:paraId="1D377971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Lieutenancy Services (West Midlands) Ltd (Non-Executive Director)  </w:t>
            </w:r>
          </w:p>
          <w:p w14:paraId="743AAEE7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 xml:space="preserve">United by Birmingham 2022 Legacy Charity (Trustee &amp; Director) </w:t>
            </w:r>
          </w:p>
          <w:p w14:paraId="0A54BF5E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Trustee &amp; Chair, Noel Sweeney Foundation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3EE7" w14:textId="77777777" w:rsidR="006B1B25" w:rsidRDefault="006B1B25" w:rsidP="00A24FA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83E" w14:textId="4168F8D9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Glenn Howells Architects (</w:t>
            </w:r>
            <w:r w:rsidR="00BC619B">
              <w:rPr>
                <w:rFonts w:ascii="Arial Nova" w:hAnsi="Arial Nova"/>
                <w:sz w:val="20"/>
                <w:szCs w:val="20"/>
              </w:rPr>
              <w:t>Chairman and commercial interest</w:t>
            </w:r>
            <w:r>
              <w:rPr>
                <w:rFonts w:ascii="Arial Nova" w:hAnsi="Arial Nova"/>
                <w:sz w:val="20"/>
                <w:szCs w:val="20"/>
              </w:rPr>
              <w:t>)</w:t>
            </w:r>
          </w:p>
          <w:p w14:paraId="6414A3F8" w14:textId="579663F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White and Black Ltd (</w:t>
            </w:r>
            <w:r w:rsidR="00BC619B">
              <w:rPr>
                <w:rFonts w:ascii="Arial Nova" w:hAnsi="Arial Nova"/>
                <w:sz w:val="20"/>
                <w:szCs w:val="20"/>
              </w:rPr>
              <w:t xml:space="preserve">Chairman and </w:t>
            </w:r>
            <w:r>
              <w:rPr>
                <w:rFonts w:ascii="Arial Nova" w:hAnsi="Arial Nova"/>
                <w:sz w:val="20"/>
                <w:szCs w:val="20"/>
              </w:rPr>
              <w:t>commercial interest)</w:t>
            </w:r>
          </w:p>
          <w:p w14:paraId="06E34BF2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SSAFA - President of three West Midlands branches </w:t>
            </w:r>
          </w:p>
          <w:p w14:paraId="58E53723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Birmingham Rathbone - President</w:t>
            </w:r>
          </w:p>
          <w:p w14:paraId="6C812AB4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Heart of England Community Foundation – President</w:t>
            </w:r>
          </w:p>
          <w:p w14:paraId="3250384C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Hippodrome</w:t>
            </w:r>
          </w:p>
          <w:p w14:paraId="4A8C8DA8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Sense</w:t>
            </w:r>
          </w:p>
          <w:p w14:paraId="0D233BE7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Real Estates Investors Plc</w:t>
            </w:r>
          </w:p>
          <w:p w14:paraId="5A7669C2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Diana Crabtree – Country President of St Johns Ambulance </w:t>
            </w:r>
          </w:p>
          <w:p w14:paraId="0BC41836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Diana Crabtree – Trustee of the Rowlands Trust </w:t>
            </w:r>
          </w:p>
          <w:p w14:paraId="7CE19632" w14:textId="77777777" w:rsidR="006B1B25" w:rsidRDefault="006B1B25" w:rsidP="00A24FAA">
            <w:pPr>
              <w:pStyle w:val="ListParagraph"/>
              <w:spacing w:line="240" w:lineRule="auto"/>
              <w:ind w:left="360"/>
              <w:rPr>
                <w:sz w:val="20"/>
              </w:rPr>
            </w:pPr>
          </w:p>
        </w:tc>
      </w:tr>
      <w:tr w:rsidR="006B1B25" w14:paraId="6A5CED12" w14:textId="77777777" w:rsidTr="00A24F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ACE8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lastRenderedPageBreak/>
              <w:t>Hiren Dhimar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EB8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 xml:space="preserve">Director of OC Board </w:t>
            </w:r>
          </w:p>
          <w:p w14:paraId="07AECE3A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  <w:p w14:paraId="582A3167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 xml:space="preserve">Member of Audit and Risk Assurance Committee </w:t>
            </w:r>
          </w:p>
          <w:p w14:paraId="65B62E4F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6A23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Department for Digital, Culture, Media and Sport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8799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CBFB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1607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</w:tr>
      <w:tr w:rsidR="006B1B25" w14:paraId="68BFB726" w14:textId="77777777" w:rsidTr="00A24F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C646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Lyndsey Jackson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323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Director of OC Board</w:t>
            </w:r>
          </w:p>
          <w:p w14:paraId="4FC49909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  <w:p w14:paraId="442FC782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Chair of Remuneration Committee</w:t>
            </w:r>
          </w:p>
          <w:p w14:paraId="7805ACE0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  <w:p w14:paraId="0CC607BD" w14:textId="23821F44" w:rsidR="003F0FB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Chair of Operations Committee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829A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Edinburgh Festival Fringe Society (Deputy Chief Executive)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167B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1990" w14:textId="77777777" w:rsidR="006B1B25" w:rsidRDefault="006B1B25" w:rsidP="00A24FA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A1F3" w14:textId="77777777" w:rsidR="006B1B25" w:rsidRDefault="006B1B25" w:rsidP="00A24FA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</w:tr>
      <w:tr w:rsidR="006B1B25" w14:paraId="5E05150A" w14:textId="77777777" w:rsidTr="00A24F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1EC6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Dame Louise Martin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FF9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Director of OC Board</w:t>
            </w:r>
          </w:p>
          <w:p w14:paraId="0DDFC639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261D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0338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Commonwealth Games Federation (President)</w:t>
            </w:r>
          </w:p>
          <w:p w14:paraId="5418ACB6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Commonwealth Sport Foundation Commonwealth Advisory Body on Sport</w:t>
            </w:r>
          </w:p>
          <w:p w14:paraId="4A1BC7E6" w14:textId="77777777" w:rsidR="003F0FB5" w:rsidRDefault="003F0FB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Board Member – World Academy of Sport</w:t>
            </w:r>
          </w:p>
          <w:p w14:paraId="7E436FA1" w14:textId="14137929" w:rsidR="003F0FB5" w:rsidRDefault="003F0FB5" w:rsidP="003F0FB5">
            <w:pPr>
              <w:pStyle w:val="ListParagraph"/>
              <w:spacing w:line="240" w:lineRule="auto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7017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2542" w14:textId="73588DED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B1B25" w14:paraId="265215E1" w14:textId="77777777" w:rsidTr="00A24F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0617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Ian Metcalfe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195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Director of OC Board</w:t>
            </w:r>
          </w:p>
          <w:p w14:paraId="2C91A7EF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  <w:p w14:paraId="6AE43764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Member of Contract Approvals Committee</w:t>
            </w:r>
          </w:p>
          <w:p w14:paraId="502DE0AD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E5BF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Mercia Asset Management Plc (Chairman of the Board) </w:t>
            </w:r>
          </w:p>
          <w:p w14:paraId="242E9732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Terberg RosRoca Group Ltd (Non-Executive Director)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4B3B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Mercia Asset Management Plc (Chairman of the Board)</w:t>
            </w:r>
          </w:p>
          <w:p w14:paraId="3194EE7A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Mercia (General Partner) Limited, Non-Executive Director </w:t>
            </w:r>
          </w:p>
          <w:p w14:paraId="398D8235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Terberg RosRoca Group Ltd</w:t>
            </w:r>
          </w:p>
          <w:p w14:paraId="04C8F476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TRRG Holding Limited, Non-Executive Director</w:t>
            </w:r>
          </w:p>
          <w:p w14:paraId="2C57181A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Terberg Rosroca Group Limited, Non-Executive Director</w:t>
            </w:r>
          </w:p>
          <w:p w14:paraId="244470FE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Foundation Board of the Schools of King Edward VI in Birmingham (Governor)</w:t>
            </w:r>
          </w:p>
          <w:p w14:paraId="70AF880D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Independent Schools Governing Body, King Edward’s School of Edgbaston and KEHS Edgbaston (Governor)</w:t>
            </w:r>
          </w:p>
          <w:p w14:paraId="19035B61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Ian R Metcalfe &amp; Associates Limited (dormant)</w:t>
            </w:r>
          </w:p>
          <w:p w14:paraId="01AE7557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Birmingham Moseley Rugby Club (Vice President and Life Member)</w:t>
            </w:r>
          </w:p>
          <w:p w14:paraId="1CD8419B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Warwickshire County Cricket Club (Honorary Life Member)</w:t>
            </w:r>
          </w:p>
          <w:p w14:paraId="2F59A2B9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United by Birmingham 2022 Legacy Charity (Trustee &amp; Director)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625F" w14:textId="77777777" w:rsidR="006B1B25" w:rsidRDefault="006B1B25" w:rsidP="00A24FA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9976" w14:textId="01A007D1" w:rsidR="006B1B25" w:rsidRDefault="006B1B25" w:rsidP="00A24FA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B1B25" w14:paraId="1FC6DBAE" w14:textId="77777777" w:rsidTr="00A24F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17F1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Dame Julie Moore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476A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Director of OC Board</w:t>
            </w:r>
          </w:p>
          <w:p w14:paraId="1C857AFC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  <w:p w14:paraId="47CBE858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Chair of Contract Approvals Committee</w:t>
            </w:r>
          </w:p>
          <w:p w14:paraId="749D46CA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B6E2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Warwick University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CD8C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Non-Executive Director - Worcestershire Acute Hospitals Trust </w:t>
            </w:r>
          </w:p>
          <w:p w14:paraId="41F75EB5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Novartis (Member of Industry Council) </w:t>
            </w:r>
          </w:p>
          <w:p w14:paraId="49F92058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Prince of Wales’ Charitable Foundation (Trustee) </w:t>
            </w:r>
          </w:p>
          <w:p w14:paraId="755A9A98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 xml:space="preserve">Non-Executive Advisor to Our Health Partners (partnership of GP practices in Birmingham &amp; Solihull) </w:t>
            </w:r>
          </w:p>
          <w:p w14:paraId="2FE9B620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Non-Executive Director of Reset Health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BBAC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8B5B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</w:tr>
      <w:tr w:rsidR="006B1B25" w14:paraId="5CA01B79" w14:textId="77777777" w:rsidTr="00A24F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6FD7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Sandra Osborne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5C7A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Director of OC Board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9833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Retired Attorney-at-Law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BB3D" w14:textId="77777777" w:rsidR="006B1B25" w:rsidRDefault="006B1B25" w:rsidP="00A24FA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Commonwealth Games Federation – Legal Adviser</w:t>
            </w:r>
          </w:p>
          <w:p w14:paraId="5EA3DD6A" w14:textId="77777777" w:rsidR="006B1B25" w:rsidRDefault="006B1B25" w:rsidP="00A24FA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Commonwealth Games Association Barbados/Barbados Olympic Association Inc - President</w:t>
            </w:r>
          </w:p>
          <w:p w14:paraId="4F720592" w14:textId="77777777" w:rsidR="006B1B25" w:rsidRDefault="006B1B25" w:rsidP="00A24FA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Ethics Commission, International Tennis Federation - Chair</w:t>
            </w:r>
          </w:p>
          <w:p w14:paraId="644C989D" w14:textId="77777777" w:rsidR="006B1B25" w:rsidRDefault="006B1B25" w:rsidP="00A24FA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Women in Sport Commission, International Olympic Committee - Member</w:t>
            </w:r>
          </w:p>
          <w:p w14:paraId="6987B26C" w14:textId="77777777" w:rsidR="006B1B25" w:rsidRDefault="006B1B25" w:rsidP="00A24FA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Barbados Revenue Authority – Deputy Chair</w:t>
            </w:r>
          </w:p>
          <w:p w14:paraId="15D4CEF3" w14:textId="77777777" w:rsidR="006B1B25" w:rsidRDefault="006B1B25" w:rsidP="00A24FA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FamGuard Corporation Limited - Director</w:t>
            </w:r>
          </w:p>
          <w:p w14:paraId="20140178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Family Guardian Insurance Company Limited -Director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0D1F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1E67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</w:tr>
      <w:tr w:rsidR="006B1B25" w14:paraId="1BEFA639" w14:textId="77777777" w:rsidTr="00A24F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EACB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Ellie Simmonds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E90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Director of OC Board</w:t>
            </w:r>
          </w:p>
          <w:p w14:paraId="6EED025B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582B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Ellie Simmonds Ltd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2DE1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Ellie Simmonds Ltd, Director </w:t>
            </w:r>
          </w:p>
          <w:p w14:paraId="15C3FCCA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Trustee, United by Birmingham 2022</w:t>
            </w:r>
          </w:p>
          <w:p w14:paraId="261F4240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Patron: Dwarf Sport Association UK</w:t>
            </w:r>
          </w:p>
          <w:p w14:paraId="183D658C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Ambassador: Scouts</w:t>
            </w:r>
          </w:p>
          <w:p w14:paraId="066D6C9A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Ambassador: WaterAid</w:t>
            </w:r>
          </w:p>
          <w:p w14:paraId="2EEC0106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Ambassador: Vitality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1C0C" w14:textId="77777777" w:rsidR="006B1B25" w:rsidRDefault="006B1B25" w:rsidP="00A24FA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BC2B" w14:textId="77777777" w:rsidR="006B1B25" w:rsidRDefault="006B1B25" w:rsidP="00A24FA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</w:tr>
      <w:tr w:rsidR="006B1B25" w14:paraId="7946882B" w14:textId="77777777" w:rsidTr="00A24FAA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A210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Geoff Thompson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12FB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Director of the OC Board</w:t>
            </w:r>
          </w:p>
          <w:p w14:paraId="782B18D9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  <w:p w14:paraId="28652BBA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Deputy Chair of the OC Board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51D1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Chair of Independent Advisory Panel - Professional </w:t>
            </w:r>
          </w:p>
          <w:p w14:paraId="008E9134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Footballers’ Association</w:t>
            </w:r>
          </w:p>
          <w:p w14:paraId="786515EF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2EEF64E4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Board Member - London Legacy Development Corporation</w:t>
            </w:r>
          </w:p>
          <w:p w14:paraId="242FDCC0" w14:textId="77777777" w:rsidR="003F0FB5" w:rsidRDefault="003F0FB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</w:p>
          <w:p w14:paraId="59076BCF" w14:textId="514574DC" w:rsidR="003F0FB5" w:rsidRDefault="003F0FB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Advisor -City Football Leadership Institute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BE7E" w14:textId="77777777" w:rsidR="006B1B25" w:rsidRDefault="006B1B25" w:rsidP="00A24FA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66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lastRenderedPageBreak/>
              <w:t>Chair, Youth Charter</w:t>
            </w:r>
          </w:p>
          <w:p w14:paraId="32FB9688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Advisory Board Member, Muhammad Ali Center</w:t>
            </w:r>
          </w:p>
          <w:p w14:paraId="78CAA011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Member, Spirit of Legacy Commission</w:t>
            </w:r>
          </w:p>
          <w:p w14:paraId="106BA304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Chair, London Youth Games</w:t>
            </w:r>
          </w:p>
          <w:p w14:paraId="0C59873B" w14:textId="77777777" w:rsidR="006B1B25" w:rsidRDefault="006B1B25" w:rsidP="00A24FAA">
            <w:pPr>
              <w:pStyle w:val="ListParagraph"/>
              <w:spacing w:line="240" w:lineRule="auto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8D71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0BEF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</w:tr>
      <w:tr w:rsidR="006B1B25" w14:paraId="2064DE6B" w14:textId="77777777" w:rsidTr="00A24FAA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CA3E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Nick Timothy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604D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Director of OC Board</w:t>
            </w:r>
          </w:p>
          <w:p w14:paraId="75FC3127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  <w:p w14:paraId="66F6946F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Member of Audit and Risk Assurance Committee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5C7D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Daily Telegraph</w:t>
            </w:r>
          </w:p>
          <w:p w14:paraId="284DEC0C" w14:textId="77777777" w:rsidR="006B1B25" w:rsidRDefault="006B1B25" w:rsidP="00A24FAA">
            <w:pPr>
              <w:pStyle w:val="ListParagraph"/>
              <w:spacing w:line="240" w:lineRule="auto"/>
              <w:ind w:left="36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4A85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Royal Society of Arts – Fellow</w:t>
            </w:r>
          </w:p>
          <w:p w14:paraId="58E8B911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eastAsia="Times New Roman" w:hAnsi="Arial Nova"/>
                <w:sz w:val="20"/>
                <w:szCs w:val="20"/>
              </w:rPr>
            </w:pPr>
            <w:r>
              <w:rPr>
                <w:rFonts w:ascii="Arial Nova" w:eastAsia="Times New Roman" w:hAnsi="Arial Nova"/>
                <w:sz w:val="20"/>
                <w:szCs w:val="20"/>
              </w:rPr>
              <w:t>Board member, Department for Education</w:t>
            </w:r>
          </w:p>
          <w:p w14:paraId="73109877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eastAsia="Times New Roman" w:hAnsi="Arial Nova"/>
                <w:sz w:val="20"/>
                <w:szCs w:val="20"/>
              </w:rPr>
            </w:pPr>
            <w:r>
              <w:rPr>
                <w:rFonts w:ascii="Arial Nova" w:eastAsia="Times New Roman" w:hAnsi="Arial Nova"/>
                <w:sz w:val="20"/>
                <w:szCs w:val="20"/>
              </w:rPr>
              <w:t>Board member, DCMS Sports Rescue Package</w:t>
            </w:r>
          </w:p>
          <w:p w14:paraId="5EB5FE85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eastAsia="Times New Roman" w:hAnsi="Arial Nova"/>
                <w:sz w:val="20"/>
                <w:szCs w:val="20"/>
              </w:rPr>
            </w:pPr>
            <w:r>
              <w:rPr>
                <w:rFonts w:ascii="Arial Nova" w:eastAsia="Times New Roman" w:hAnsi="Arial Nova"/>
                <w:sz w:val="20"/>
                <w:szCs w:val="20"/>
              </w:rPr>
              <w:t>Visiting Professor, University of Sheffield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26BC" w14:textId="77777777" w:rsidR="006B1B25" w:rsidRDefault="006B1B25" w:rsidP="00A24FA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BCA" w14:textId="77777777" w:rsidR="006B1B25" w:rsidRDefault="006B1B25" w:rsidP="00A24FA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None</w:t>
            </w:r>
          </w:p>
        </w:tc>
      </w:tr>
      <w:tr w:rsidR="006B1B25" w14:paraId="39A0282C" w14:textId="77777777" w:rsidTr="00A24F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84E3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Cllr Ian Ward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E662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Director of OC Board</w:t>
            </w:r>
          </w:p>
          <w:p w14:paraId="180E295A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  <w:p w14:paraId="72551CD0" w14:textId="77777777" w:rsidR="006B1B25" w:rsidRDefault="006B1B25" w:rsidP="00A24FAA">
            <w:pPr>
              <w:spacing w:line="240" w:lineRule="auto"/>
              <w:rPr>
                <w:rFonts w:ascii="Arial Nova" w:hAnsi="Arial Nova" w:cs="Arial"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3D77" w14:textId="77777777" w:rsidR="006B1B25" w:rsidRDefault="006B1B25" w:rsidP="00A24FAA">
            <w:p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Birmingham City Council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D946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West Midlands Combined Authority</w:t>
            </w:r>
          </w:p>
          <w:p w14:paraId="5E0CFA24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Core Cities</w:t>
            </w:r>
          </w:p>
          <w:p w14:paraId="32E51B43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Eurocities</w:t>
            </w:r>
          </w:p>
          <w:p w14:paraId="1A539E34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Local Government Association (LGA) &amp; LGA Peer</w:t>
            </w:r>
          </w:p>
          <w:p w14:paraId="14E8E199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West Midlands Growth Company</w:t>
            </w:r>
          </w:p>
          <w:p w14:paraId="4523609B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Birmingham Moseley Rugby Club</w:t>
            </w:r>
          </w:p>
          <w:p w14:paraId="793DF2B9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Warwickshire County Cricket Club</w:t>
            </w:r>
          </w:p>
          <w:p w14:paraId="589589EF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Birchfield Harriers</w:t>
            </w:r>
          </w:p>
          <w:p w14:paraId="7BD970DC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Birmingham Big Art Project</w:t>
            </w:r>
          </w:p>
          <w:p w14:paraId="5FCB9C5C" w14:textId="77777777" w:rsidR="006B1B25" w:rsidRDefault="006B1B25" w:rsidP="00A24FA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West Midlands Shareholders Airport Committee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59C1" w14:textId="77777777" w:rsidR="006B1B25" w:rsidRDefault="006B1B25" w:rsidP="00A24FA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Labour Party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FCE8" w14:textId="3584BAE0" w:rsidR="006B1B25" w:rsidRDefault="006B1B25" w:rsidP="00A24FA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031FC4C" w14:textId="77777777" w:rsidR="006B1B25" w:rsidRDefault="006B1B25" w:rsidP="006B1B2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8A8C10F" w14:textId="77777777" w:rsidR="006B1B25" w:rsidRDefault="006B1B25" w:rsidP="006B1B25"/>
    <w:p w14:paraId="6D0320EE" w14:textId="77777777" w:rsidR="006B1B25" w:rsidRDefault="006B1B25" w:rsidP="006B1B25"/>
    <w:p w14:paraId="2C134B6A" w14:textId="77777777" w:rsidR="006B1B25" w:rsidRDefault="006B1B25" w:rsidP="006B1B25"/>
    <w:p w14:paraId="7B40EC35" w14:textId="77777777" w:rsidR="00070D90" w:rsidRDefault="00070D90"/>
    <w:sectPr w:rsidR="00070D90" w:rsidSect="006B1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27C9" w14:textId="77777777" w:rsidR="00DA18DD" w:rsidRDefault="00DA18DD" w:rsidP="006B1B25">
      <w:pPr>
        <w:spacing w:after="0" w:line="240" w:lineRule="auto"/>
      </w:pPr>
      <w:r>
        <w:separator/>
      </w:r>
    </w:p>
  </w:endnote>
  <w:endnote w:type="continuationSeparator" w:id="0">
    <w:p w14:paraId="7FDA4A9F" w14:textId="77777777" w:rsidR="00DA18DD" w:rsidRDefault="00DA18DD" w:rsidP="006B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4984" w14:textId="77777777" w:rsidR="006B1B25" w:rsidRDefault="006B1B2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03ECC1" wp14:editId="359E861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F0A291" w14:textId="77777777" w:rsidR="006B1B25" w:rsidRPr="006B1B25" w:rsidRDefault="006B1B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1B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3EC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DF0A291" w14:textId="77777777" w:rsidR="006B1B25" w:rsidRPr="006B1B25" w:rsidRDefault="006B1B2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1B2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BB88" w14:textId="77777777" w:rsidR="006B1B25" w:rsidRDefault="006B1B2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D8A5834" wp14:editId="5F66797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AA75B4" w14:textId="77777777" w:rsidR="006B1B25" w:rsidRPr="006B1B25" w:rsidRDefault="006B1B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1B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A58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FAA75B4" w14:textId="77777777" w:rsidR="006B1B25" w:rsidRPr="006B1B25" w:rsidRDefault="006B1B2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1B2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5A26" w14:textId="77777777" w:rsidR="006B1B25" w:rsidRDefault="006B1B2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E59D3E6" wp14:editId="1723015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3F1A8A" w14:textId="77777777" w:rsidR="006B1B25" w:rsidRPr="006B1B25" w:rsidRDefault="006B1B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1B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9D3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E3F1A8A" w14:textId="77777777" w:rsidR="006B1B25" w:rsidRPr="006B1B25" w:rsidRDefault="006B1B2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1B2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F639" w14:textId="77777777" w:rsidR="00DA18DD" w:rsidRDefault="00DA18DD" w:rsidP="006B1B25">
      <w:pPr>
        <w:spacing w:after="0" w:line="240" w:lineRule="auto"/>
      </w:pPr>
      <w:r>
        <w:separator/>
      </w:r>
    </w:p>
  </w:footnote>
  <w:footnote w:type="continuationSeparator" w:id="0">
    <w:p w14:paraId="5966139C" w14:textId="77777777" w:rsidR="00DA18DD" w:rsidRDefault="00DA18DD" w:rsidP="006B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6CD9" w14:textId="77777777" w:rsidR="006B1B25" w:rsidRDefault="006B1B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194BCD" wp14:editId="2C7DEF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345B4" w14:textId="77777777" w:rsidR="006B1B25" w:rsidRPr="006B1B25" w:rsidRDefault="006B1B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1B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94B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BA345B4" w14:textId="77777777" w:rsidR="006B1B25" w:rsidRPr="006B1B25" w:rsidRDefault="006B1B2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1B2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704A" w14:textId="77777777" w:rsidR="006B1B25" w:rsidRDefault="006B1B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4BC856" wp14:editId="5451750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553061" w14:textId="77777777" w:rsidR="006B1B25" w:rsidRPr="006B1B25" w:rsidRDefault="006B1B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1B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4BC8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8553061" w14:textId="77777777" w:rsidR="006B1B25" w:rsidRPr="006B1B25" w:rsidRDefault="006B1B2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1B2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9E2" w14:textId="77777777" w:rsidR="006B1B25" w:rsidRDefault="006B1B2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4DA084" wp14:editId="3213D83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F61CF9" w14:textId="77777777" w:rsidR="006B1B25" w:rsidRPr="006B1B25" w:rsidRDefault="006B1B2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1B2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4DA0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34F61CF9" w14:textId="77777777" w:rsidR="006B1B25" w:rsidRPr="006B1B25" w:rsidRDefault="006B1B2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1B2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46EF"/>
    <w:multiLevelType w:val="hybridMultilevel"/>
    <w:tmpl w:val="1016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D2176"/>
    <w:multiLevelType w:val="hybridMultilevel"/>
    <w:tmpl w:val="3B602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5020365">
    <w:abstractNumId w:val="0"/>
  </w:num>
  <w:num w:numId="2" w16cid:durableId="309135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25"/>
    <w:rsid w:val="00070D90"/>
    <w:rsid w:val="00302AC4"/>
    <w:rsid w:val="003A530D"/>
    <w:rsid w:val="003F0FB5"/>
    <w:rsid w:val="004E38BB"/>
    <w:rsid w:val="005C3EF3"/>
    <w:rsid w:val="006B1B25"/>
    <w:rsid w:val="00BC619B"/>
    <w:rsid w:val="00DA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CE3CCE"/>
  <w15:chartTrackingRefBased/>
  <w15:docId w15:val="{DAB25906-7790-4905-9886-13A772FE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B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25"/>
  </w:style>
  <w:style w:type="paragraph" w:styleId="Footer">
    <w:name w:val="footer"/>
    <w:basedOn w:val="Normal"/>
    <w:link w:val="FooterChar"/>
    <w:uiPriority w:val="99"/>
    <w:unhideWhenUsed/>
    <w:rsid w:val="006B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25"/>
  </w:style>
  <w:style w:type="paragraph" w:styleId="ListParagraph">
    <w:name w:val="List Paragraph"/>
    <w:basedOn w:val="Normal"/>
    <w:uiPriority w:val="34"/>
    <w:qFormat/>
    <w:rsid w:val="006B1B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B1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B1B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Bourne</dc:creator>
  <cp:keywords/>
  <dc:description/>
  <cp:lastModifiedBy>Caroline McGrory</cp:lastModifiedBy>
  <cp:revision>4</cp:revision>
  <dcterms:created xsi:type="dcterms:W3CDTF">2022-10-05T09:45:00Z</dcterms:created>
  <dcterms:modified xsi:type="dcterms:W3CDTF">2022-10-18T13:21:00Z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3418fa32-ea8f-47ff-8057-a4c6f24e55b0_Enabled">
    <vt:lpwstr>true</vt:lpwstr>
  </property>
  <property fmtid="{D5CDD505-2E9C-101B-9397-08002B2CF9AE}" pid="9" name="MSIP_Label_3418fa32-ea8f-47ff-8057-a4c6f24e55b0_SetDate">
    <vt:lpwstr>2022-06-01T14:50:58Z</vt:lpwstr>
  </property>
  <property fmtid="{D5CDD505-2E9C-101B-9397-08002B2CF9AE}" pid="10" name="MSIP_Label_3418fa32-ea8f-47ff-8057-a4c6f24e55b0_Method">
    <vt:lpwstr>Standard</vt:lpwstr>
  </property>
  <property fmtid="{D5CDD505-2E9C-101B-9397-08002B2CF9AE}" pid="11" name="MSIP_Label_3418fa32-ea8f-47ff-8057-a4c6f24e55b0_Name">
    <vt:lpwstr>Official - B2022</vt:lpwstr>
  </property>
  <property fmtid="{D5CDD505-2E9C-101B-9397-08002B2CF9AE}" pid="12" name="MSIP_Label_3418fa32-ea8f-47ff-8057-a4c6f24e55b0_SiteId">
    <vt:lpwstr>96073eca-79ba-43ab-a522-50a25aba167e</vt:lpwstr>
  </property>
  <property fmtid="{D5CDD505-2E9C-101B-9397-08002B2CF9AE}" pid="13" name="MSIP_Label_3418fa32-ea8f-47ff-8057-a4c6f24e55b0_ActionId">
    <vt:lpwstr>676fbacd-b089-4d68-9d2f-c408f9563442</vt:lpwstr>
  </property>
  <property fmtid="{D5CDD505-2E9C-101B-9397-08002B2CF9AE}" pid="14" name="MSIP_Label_3418fa32-ea8f-47ff-8057-a4c6f24e55b0_ContentBits">
    <vt:lpwstr>3</vt:lpwstr>
  </property>
</Properties>
</file>