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A217" w14:textId="77777777" w:rsidR="00452E89" w:rsidRDefault="00452E89" w:rsidP="00452E89">
      <w:pPr>
        <w:spacing w:line="276" w:lineRule="auto"/>
        <w:ind w:firstLine="720"/>
        <w:jc w:val="center"/>
        <w:rPr>
          <w:rFonts w:cs="Arial"/>
          <w:b/>
          <w:bCs/>
        </w:rPr>
      </w:pPr>
      <w:r>
        <w:rPr>
          <w:rFonts w:cs="Arial"/>
          <w:b/>
          <w:bCs/>
        </w:rPr>
        <w:t>Birmingham Organising Committee for the 2022 Commonwealth Games Ltd</w:t>
      </w:r>
    </w:p>
    <w:p w14:paraId="2E5242BE" w14:textId="77777777" w:rsidR="00452E89" w:rsidRDefault="00452E89" w:rsidP="00452E89">
      <w:pPr>
        <w:spacing w:line="276" w:lineRule="auto"/>
        <w:ind w:left="-426"/>
        <w:jc w:val="center"/>
        <w:rPr>
          <w:rFonts w:cs="Arial"/>
          <w:b/>
          <w:bCs/>
        </w:rPr>
      </w:pPr>
      <w:r>
        <w:rPr>
          <w:rFonts w:cs="Arial"/>
          <w:b/>
          <w:bCs/>
        </w:rPr>
        <w:t>Board Meeting</w:t>
      </w:r>
    </w:p>
    <w:p w14:paraId="24D74C91" w14:textId="77777777" w:rsidR="00452E89" w:rsidRDefault="00452E89" w:rsidP="00452E89">
      <w:pPr>
        <w:spacing w:line="276" w:lineRule="auto"/>
        <w:ind w:left="-426"/>
        <w:jc w:val="center"/>
        <w:rPr>
          <w:rFonts w:cs="Arial"/>
          <w:b/>
          <w:bCs/>
        </w:rPr>
      </w:pPr>
      <w:r>
        <w:rPr>
          <w:rFonts w:cs="Arial"/>
          <w:b/>
          <w:bCs/>
        </w:rPr>
        <w:t xml:space="preserve">16 February 2022, 12.30pm – 3.30pm </w:t>
      </w:r>
    </w:p>
    <w:p w14:paraId="72A10C79" w14:textId="77777777" w:rsidR="00452E89" w:rsidRDefault="00452E89" w:rsidP="00452E89">
      <w:pPr>
        <w:spacing w:line="276" w:lineRule="auto"/>
        <w:ind w:left="-426"/>
        <w:jc w:val="center"/>
        <w:rPr>
          <w:rFonts w:cs="Arial"/>
          <w:b/>
          <w:bCs/>
          <w:color w:val="222222"/>
          <w:szCs w:val="22"/>
          <w:shd w:val="clear" w:color="auto" w:fill="FFFFFF"/>
        </w:rPr>
      </w:pPr>
      <w:r>
        <w:rPr>
          <w:rFonts w:cs="Arial"/>
          <w:b/>
          <w:bCs/>
          <w:szCs w:val="22"/>
        </w:rPr>
        <w:t>Goldcoast Meeting Room, One Brindley Place, Birmingham, B1 2JB</w:t>
      </w:r>
    </w:p>
    <w:p w14:paraId="276867D5" w14:textId="77777777" w:rsidR="00452E89" w:rsidRDefault="00452E89" w:rsidP="00452E89">
      <w:pPr>
        <w:spacing w:line="276" w:lineRule="auto"/>
        <w:ind w:left="-426"/>
        <w:jc w:val="center"/>
        <w:rPr>
          <w:rFonts w:cs="Arial"/>
          <w:szCs w:val="22"/>
        </w:rPr>
      </w:pPr>
    </w:p>
    <w:tbl>
      <w:tblPr>
        <w:tblStyle w:val="TableGrid"/>
        <w:tblW w:w="9923" w:type="dxa"/>
        <w:tblInd w:w="-289" w:type="dxa"/>
        <w:tblLook w:val="04A0" w:firstRow="1" w:lastRow="0" w:firstColumn="1" w:lastColumn="0" w:noHBand="0" w:noVBand="1"/>
      </w:tblPr>
      <w:tblGrid>
        <w:gridCol w:w="3261"/>
        <w:gridCol w:w="6662"/>
      </w:tblGrid>
      <w:tr w:rsidR="00452E89" w14:paraId="3D03C7DE" w14:textId="77777777" w:rsidTr="00770861">
        <w:tc>
          <w:tcPr>
            <w:tcW w:w="3261" w:type="dxa"/>
          </w:tcPr>
          <w:p w14:paraId="6B64232E" w14:textId="77777777" w:rsidR="00452E89" w:rsidRPr="00044FDB" w:rsidRDefault="00452E89" w:rsidP="00770861">
            <w:pPr>
              <w:spacing w:line="276" w:lineRule="auto"/>
              <w:jc w:val="left"/>
              <w:rPr>
                <w:rFonts w:cs="Arial"/>
                <w:b/>
                <w:bCs/>
              </w:rPr>
            </w:pPr>
            <w:r w:rsidRPr="00044FDB">
              <w:rPr>
                <w:rFonts w:cs="Arial"/>
                <w:b/>
                <w:bCs/>
              </w:rPr>
              <w:t>Present:</w:t>
            </w:r>
          </w:p>
        </w:tc>
        <w:tc>
          <w:tcPr>
            <w:tcW w:w="6662" w:type="dxa"/>
          </w:tcPr>
          <w:p w14:paraId="7BA67C84" w14:textId="77777777" w:rsidR="00452E89" w:rsidRPr="00044FDB" w:rsidRDefault="00452E89" w:rsidP="00770861">
            <w:pPr>
              <w:spacing w:line="276" w:lineRule="auto"/>
              <w:jc w:val="left"/>
              <w:rPr>
                <w:rFonts w:cs="Arial"/>
                <w:b/>
                <w:bCs/>
              </w:rPr>
            </w:pPr>
          </w:p>
        </w:tc>
      </w:tr>
      <w:tr w:rsidR="00452E89" w14:paraId="135AA905" w14:textId="77777777" w:rsidTr="00770861">
        <w:tc>
          <w:tcPr>
            <w:tcW w:w="3261" w:type="dxa"/>
          </w:tcPr>
          <w:p w14:paraId="5517697D" w14:textId="77777777" w:rsidR="00452E89" w:rsidRPr="00E12ECB" w:rsidRDefault="00452E89" w:rsidP="00770861">
            <w:pPr>
              <w:spacing w:line="276" w:lineRule="auto"/>
              <w:jc w:val="left"/>
              <w:rPr>
                <w:rFonts w:cs="Arial"/>
              </w:rPr>
            </w:pPr>
            <w:r w:rsidRPr="00E12ECB">
              <w:rPr>
                <w:rFonts w:cs="Arial"/>
              </w:rPr>
              <w:t>John Crabtree (JC)</w:t>
            </w:r>
          </w:p>
        </w:tc>
        <w:tc>
          <w:tcPr>
            <w:tcW w:w="6662" w:type="dxa"/>
          </w:tcPr>
          <w:p w14:paraId="7E36B214" w14:textId="77777777" w:rsidR="00452E89" w:rsidRPr="00E12ECB" w:rsidRDefault="00452E89" w:rsidP="00770861">
            <w:pPr>
              <w:spacing w:line="276" w:lineRule="auto"/>
              <w:jc w:val="left"/>
              <w:rPr>
                <w:rFonts w:cs="Arial"/>
              </w:rPr>
            </w:pPr>
            <w:r w:rsidRPr="00E12ECB">
              <w:rPr>
                <w:rFonts w:cs="Arial"/>
              </w:rPr>
              <w:t xml:space="preserve">Chair </w:t>
            </w:r>
          </w:p>
        </w:tc>
      </w:tr>
      <w:tr w:rsidR="00452E89" w14:paraId="33BCD39E" w14:textId="77777777" w:rsidTr="00770861">
        <w:tc>
          <w:tcPr>
            <w:tcW w:w="3261" w:type="dxa"/>
          </w:tcPr>
          <w:p w14:paraId="1812F31F" w14:textId="77777777" w:rsidR="00452E89" w:rsidRPr="00E12ECB" w:rsidRDefault="00452E89" w:rsidP="00770861">
            <w:pPr>
              <w:spacing w:line="276" w:lineRule="auto"/>
              <w:jc w:val="left"/>
              <w:rPr>
                <w:rFonts w:cs="Arial"/>
              </w:rPr>
            </w:pPr>
            <w:r w:rsidRPr="00E12ECB">
              <w:rPr>
                <w:rFonts w:cs="Arial"/>
              </w:rPr>
              <w:t>Prof. Geoff Thompson (GT)</w:t>
            </w:r>
          </w:p>
        </w:tc>
        <w:tc>
          <w:tcPr>
            <w:tcW w:w="6662" w:type="dxa"/>
          </w:tcPr>
          <w:p w14:paraId="2A05989F" w14:textId="77777777" w:rsidR="00452E89" w:rsidRPr="00E12ECB" w:rsidRDefault="00452E89" w:rsidP="00770861">
            <w:pPr>
              <w:spacing w:line="276" w:lineRule="auto"/>
              <w:jc w:val="left"/>
              <w:rPr>
                <w:rFonts w:cs="Arial"/>
              </w:rPr>
            </w:pPr>
            <w:r w:rsidRPr="00E12ECB">
              <w:rPr>
                <w:rFonts w:cs="Arial"/>
              </w:rPr>
              <w:t xml:space="preserve">Independent &amp; Vice Chair </w:t>
            </w:r>
          </w:p>
        </w:tc>
      </w:tr>
      <w:tr w:rsidR="00452E89" w14:paraId="4AA0D705" w14:textId="77777777" w:rsidTr="00770861">
        <w:tc>
          <w:tcPr>
            <w:tcW w:w="3261" w:type="dxa"/>
          </w:tcPr>
          <w:p w14:paraId="6E0F35A7" w14:textId="77777777" w:rsidR="00452E89" w:rsidRPr="00E12ECB" w:rsidRDefault="00452E89" w:rsidP="00770861">
            <w:pPr>
              <w:spacing w:line="276" w:lineRule="auto"/>
              <w:jc w:val="left"/>
              <w:rPr>
                <w:rFonts w:cs="Arial"/>
              </w:rPr>
            </w:pPr>
            <w:r w:rsidRPr="00E12ECB">
              <w:rPr>
                <w:rFonts w:cs="Arial"/>
              </w:rPr>
              <w:t>Derrick Anderson (DA)</w:t>
            </w:r>
          </w:p>
        </w:tc>
        <w:tc>
          <w:tcPr>
            <w:tcW w:w="6662" w:type="dxa"/>
          </w:tcPr>
          <w:p w14:paraId="588A3F07" w14:textId="77777777" w:rsidR="00452E89" w:rsidRPr="00E12ECB" w:rsidRDefault="00452E89" w:rsidP="00770861">
            <w:pPr>
              <w:spacing w:line="276" w:lineRule="auto"/>
              <w:jc w:val="left"/>
              <w:rPr>
                <w:rFonts w:cs="Arial"/>
              </w:rPr>
            </w:pPr>
            <w:r w:rsidRPr="00E12ECB">
              <w:rPr>
                <w:rFonts w:cs="Arial"/>
              </w:rPr>
              <w:t xml:space="preserve">West Midlands Combined Authority </w:t>
            </w:r>
          </w:p>
        </w:tc>
      </w:tr>
      <w:tr w:rsidR="00452E89" w14:paraId="54ACBF6B" w14:textId="77777777" w:rsidTr="00770861">
        <w:tc>
          <w:tcPr>
            <w:tcW w:w="3261" w:type="dxa"/>
          </w:tcPr>
          <w:p w14:paraId="1765AEBD" w14:textId="77777777" w:rsidR="00452E89" w:rsidRPr="00751036" w:rsidRDefault="00452E89" w:rsidP="00770861">
            <w:pPr>
              <w:spacing w:line="276" w:lineRule="auto"/>
              <w:jc w:val="left"/>
              <w:rPr>
                <w:rFonts w:cs="Arial"/>
              </w:rPr>
            </w:pPr>
            <w:r w:rsidRPr="00751036">
              <w:rPr>
                <w:rFonts w:cs="Arial"/>
              </w:rPr>
              <w:t>Simon Ball (SB)</w:t>
            </w:r>
          </w:p>
        </w:tc>
        <w:tc>
          <w:tcPr>
            <w:tcW w:w="6662" w:type="dxa"/>
          </w:tcPr>
          <w:p w14:paraId="32ED4CEC" w14:textId="77777777" w:rsidR="00452E89" w:rsidRPr="00751036" w:rsidRDefault="00452E89" w:rsidP="00770861">
            <w:pPr>
              <w:spacing w:line="276" w:lineRule="auto"/>
              <w:jc w:val="left"/>
              <w:rPr>
                <w:rFonts w:cs="Arial"/>
              </w:rPr>
            </w:pPr>
            <w:r w:rsidRPr="00751036">
              <w:rPr>
                <w:rFonts w:cs="Arial"/>
              </w:rPr>
              <w:t>Commonwealth Games England</w:t>
            </w:r>
            <w:r>
              <w:rPr>
                <w:rFonts w:cs="Arial"/>
              </w:rPr>
              <w:t xml:space="preserve"> </w:t>
            </w:r>
          </w:p>
        </w:tc>
      </w:tr>
      <w:tr w:rsidR="00452E89" w14:paraId="51D0EEEE" w14:textId="77777777" w:rsidTr="00770861">
        <w:tc>
          <w:tcPr>
            <w:tcW w:w="3261" w:type="dxa"/>
          </w:tcPr>
          <w:p w14:paraId="023842DE" w14:textId="77777777" w:rsidR="00452E89" w:rsidRPr="00751036" w:rsidRDefault="00452E89" w:rsidP="00770861">
            <w:pPr>
              <w:spacing w:line="276" w:lineRule="auto"/>
              <w:jc w:val="left"/>
              <w:rPr>
                <w:rFonts w:cs="Arial"/>
              </w:rPr>
            </w:pPr>
            <w:r w:rsidRPr="00751036">
              <w:rPr>
                <w:rFonts w:cs="Arial"/>
              </w:rPr>
              <w:t>Hiren Dhimar (HD)</w:t>
            </w:r>
          </w:p>
        </w:tc>
        <w:tc>
          <w:tcPr>
            <w:tcW w:w="6662" w:type="dxa"/>
          </w:tcPr>
          <w:p w14:paraId="4369EDB4" w14:textId="77777777" w:rsidR="00452E89" w:rsidRPr="00751036" w:rsidRDefault="00452E89" w:rsidP="00770861">
            <w:pPr>
              <w:spacing w:line="276" w:lineRule="auto"/>
              <w:jc w:val="left"/>
              <w:rPr>
                <w:rFonts w:cs="Arial"/>
              </w:rPr>
            </w:pPr>
            <w:r w:rsidRPr="00751036">
              <w:rPr>
                <w:rFonts w:cs="Arial"/>
              </w:rPr>
              <w:t xml:space="preserve">Department for Digital, Culture, Media &amp; Sport </w:t>
            </w:r>
          </w:p>
        </w:tc>
      </w:tr>
      <w:tr w:rsidR="00452E89" w14:paraId="559D347C" w14:textId="77777777" w:rsidTr="00770861">
        <w:tc>
          <w:tcPr>
            <w:tcW w:w="3261" w:type="dxa"/>
          </w:tcPr>
          <w:p w14:paraId="576AF774" w14:textId="77777777" w:rsidR="00452E89" w:rsidRPr="00751036" w:rsidRDefault="00452E89" w:rsidP="00770861">
            <w:pPr>
              <w:spacing w:line="276" w:lineRule="auto"/>
              <w:jc w:val="left"/>
              <w:rPr>
                <w:rFonts w:cs="Arial"/>
              </w:rPr>
            </w:pPr>
            <w:r w:rsidRPr="00751036">
              <w:rPr>
                <w:rFonts w:cs="Arial"/>
              </w:rPr>
              <w:t>Lyndsey Jackson (LJ)</w:t>
            </w:r>
          </w:p>
        </w:tc>
        <w:tc>
          <w:tcPr>
            <w:tcW w:w="6662" w:type="dxa"/>
          </w:tcPr>
          <w:p w14:paraId="3DA3F28F" w14:textId="77777777" w:rsidR="00452E89" w:rsidRPr="00751036" w:rsidRDefault="00452E89" w:rsidP="00770861">
            <w:pPr>
              <w:spacing w:line="276" w:lineRule="auto"/>
              <w:jc w:val="left"/>
              <w:rPr>
                <w:rFonts w:cs="Arial"/>
              </w:rPr>
            </w:pPr>
            <w:r w:rsidRPr="00751036">
              <w:rPr>
                <w:rFonts w:cs="Arial"/>
              </w:rPr>
              <w:t xml:space="preserve">Independent </w:t>
            </w:r>
            <w:r>
              <w:rPr>
                <w:rFonts w:cs="Arial"/>
              </w:rPr>
              <w:t>(until part way through minute 2022/02-009 and then from minute 2022/02-010 onwards, by MS Teams)</w:t>
            </w:r>
          </w:p>
        </w:tc>
      </w:tr>
      <w:tr w:rsidR="00452E89" w14:paraId="495E4BD8" w14:textId="77777777" w:rsidTr="00770861">
        <w:tc>
          <w:tcPr>
            <w:tcW w:w="3261" w:type="dxa"/>
          </w:tcPr>
          <w:p w14:paraId="0AF35F67" w14:textId="77777777" w:rsidR="00452E89" w:rsidRPr="00751036" w:rsidRDefault="00452E89" w:rsidP="00770861">
            <w:pPr>
              <w:spacing w:line="276" w:lineRule="auto"/>
              <w:jc w:val="left"/>
              <w:rPr>
                <w:rFonts w:cs="Arial"/>
              </w:rPr>
            </w:pPr>
            <w:r w:rsidRPr="00751036">
              <w:rPr>
                <w:rFonts w:cs="Arial"/>
              </w:rPr>
              <w:t>Dame Louise Martin (LM)</w:t>
            </w:r>
          </w:p>
        </w:tc>
        <w:tc>
          <w:tcPr>
            <w:tcW w:w="6662" w:type="dxa"/>
          </w:tcPr>
          <w:p w14:paraId="359FAA8A" w14:textId="77777777" w:rsidR="00452E89" w:rsidRPr="00751036" w:rsidRDefault="00452E89" w:rsidP="00770861">
            <w:pPr>
              <w:spacing w:line="276" w:lineRule="auto"/>
              <w:jc w:val="left"/>
              <w:rPr>
                <w:rFonts w:cs="Arial"/>
              </w:rPr>
            </w:pPr>
            <w:r w:rsidRPr="00751036">
              <w:rPr>
                <w:rFonts w:cs="Arial"/>
              </w:rPr>
              <w:t xml:space="preserve">Commonwealth Games Federation </w:t>
            </w:r>
            <w:r>
              <w:rPr>
                <w:rFonts w:cs="Arial"/>
              </w:rPr>
              <w:t>(by MS Teams)</w:t>
            </w:r>
          </w:p>
        </w:tc>
      </w:tr>
      <w:tr w:rsidR="00452E89" w14:paraId="657E0A88" w14:textId="77777777" w:rsidTr="00770861">
        <w:tc>
          <w:tcPr>
            <w:tcW w:w="3261" w:type="dxa"/>
          </w:tcPr>
          <w:p w14:paraId="419083E5" w14:textId="77777777" w:rsidR="00452E89" w:rsidRPr="00751036" w:rsidRDefault="00452E89" w:rsidP="00770861">
            <w:pPr>
              <w:spacing w:line="276" w:lineRule="auto"/>
              <w:jc w:val="left"/>
              <w:rPr>
                <w:rFonts w:cs="Arial"/>
              </w:rPr>
            </w:pPr>
            <w:r w:rsidRPr="00751036">
              <w:rPr>
                <w:rFonts w:cs="Arial"/>
              </w:rPr>
              <w:t>Ian Metcalfe (IM)</w:t>
            </w:r>
          </w:p>
        </w:tc>
        <w:tc>
          <w:tcPr>
            <w:tcW w:w="6662" w:type="dxa"/>
          </w:tcPr>
          <w:p w14:paraId="6020CDA5" w14:textId="77777777" w:rsidR="00452E89" w:rsidRPr="00751036" w:rsidRDefault="00452E89" w:rsidP="00770861">
            <w:pPr>
              <w:spacing w:line="276" w:lineRule="auto"/>
              <w:jc w:val="left"/>
              <w:rPr>
                <w:rFonts w:cs="Arial"/>
              </w:rPr>
            </w:pPr>
            <w:r w:rsidRPr="00751036">
              <w:rPr>
                <w:rFonts w:cs="Arial"/>
              </w:rPr>
              <w:t>Commonwealth Games England</w:t>
            </w:r>
          </w:p>
        </w:tc>
      </w:tr>
      <w:tr w:rsidR="00452E89" w14:paraId="5186556C" w14:textId="77777777" w:rsidTr="00770861">
        <w:tc>
          <w:tcPr>
            <w:tcW w:w="3261" w:type="dxa"/>
          </w:tcPr>
          <w:p w14:paraId="2F66EA36" w14:textId="77777777" w:rsidR="00452E89" w:rsidRPr="00751036" w:rsidRDefault="00452E89" w:rsidP="00770861">
            <w:pPr>
              <w:spacing w:line="276" w:lineRule="auto"/>
              <w:jc w:val="left"/>
              <w:rPr>
                <w:rFonts w:cs="Arial"/>
              </w:rPr>
            </w:pPr>
            <w:r w:rsidRPr="00751036">
              <w:rPr>
                <w:rFonts w:cs="Arial"/>
              </w:rPr>
              <w:t>Prof. Dame Julie Moore (JM)</w:t>
            </w:r>
          </w:p>
        </w:tc>
        <w:tc>
          <w:tcPr>
            <w:tcW w:w="6662" w:type="dxa"/>
          </w:tcPr>
          <w:p w14:paraId="1A33D530" w14:textId="77777777" w:rsidR="00452E89" w:rsidRPr="00751036" w:rsidRDefault="00452E89" w:rsidP="00770861">
            <w:pPr>
              <w:spacing w:line="276" w:lineRule="auto"/>
              <w:jc w:val="left"/>
              <w:rPr>
                <w:rFonts w:cs="Arial"/>
              </w:rPr>
            </w:pPr>
            <w:r w:rsidRPr="00751036">
              <w:rPr>
                <w:rFonts w:cs="Arial"/>
              </w:rPr>
              <w:t>Department for Digital, Culture, Media &amp; Spor</w:t>
            </w:r>
            <w:r>
              <w:rPr>
                <w:rFonts w:cs="Arial"/>
              </w:rPr>
              <w:t>t (until end of minute 2022/02-011, by MS Teams)</w:t>
            </w:r>
          </w:p>
        </w:tc>
      </w:tr>
      <w:tr w:rsidR="00452E89" w14:paraId="16FE4325" w14:textId="77777777" w:rsidTr="00770861">
        <w:tc>
          <w:tcPr>
            <w:tcW w:w="3261" w:type="dxa"/>
          </w:tcPr>
          <w:p w14:paraId="2987F8E9" w14:textId="77777777" w:rsidR="00452E89" w:rsidRPr="00751036" w:rsidRDefault="00452E89" w:rsidP="00770861">
            <w:pPr>
              <w:spacing w:line="276" w:lineRule="auto"/>
              <w:jc w:val="left"/>
              <w:rPr>
                <w:rFonts w:cs="Arial"/>
              </w:rPr>
            </w:pPr>
            <w:r w:rsidRPr="00751036">
              <w:rPr>
                <w:rFonts w:cs="Arial"/>
              </w:rPr>
              <w:t>Sandra Osborne (S</w:t>
            </w:r>
            <w:r>
              <w:rPr>
                <w:rFonts w:cs="Arial"/>
              </w:rPr>
              <w:t>O</w:t>
            </w:r>
            <w:r w:rsidRPr="00751036">
              <w:rPr>
                <w:rFonts w:cs="Arial"/>
              </w:rPr>
              <w:t>)</w:t>
            </w:r>
          </w:p>
        </w:tc>
        <w:tc>
          <w:tcPr>
            <w:tcW w:w="6662" w:type="dxa"/>
          </w:tcPr>
          <w:p w14:paraId="6064D2F7" w14:textId="77777777" w:rsidR="00452E89" w:rsidRPr="00751036" w:rsidRDefault="00452E89" w:rsidP="00770861">
            <w:pPr>
              <w:spacing w:line="276" w:lineRule="auto"/>
              <w:jc w:val="left"/>
              <w:rPr>
                <w:rFonts w:cs="Arial"/>
              </w:rPr>
            </w:pPr>
            <w:r w:rsidRPr="00751036">
              <w:rPr>
                <w:rFonts w:cs="Arial"/>
              </w:rPr>
              <w:t xml:space="preserve">Commonwealth Games Federation </w:t>
            </w:r>
            <w:r>
              <w:rPr>
                <w:rFonts w:cs="Arial"/>
              </w:rPr>
              <w:t>(by MS Teams)</w:t>
            </w:r>
          </w:p>
        </w:tc>
      </w:tr>
      <w:tr w:rsidR="00452E89" w14:paraId="0B175C13" w14:textId="77777777" w:rsidTr="00770861">
        <w:tc>
          <w:tcPr>
            <w:tcW w:w="3261" w:type="dxa"/>
          </w:tcPr>
          <w:p w14:paraId="3362AE1F" w14:textId="77777777" w:rsidR="00452E89" w:rsidRPr="00751036" w:rsidRDefault="00452E89" w:rsidP="00770861">
            <w:pPr>
              <w:spacing w:line="276" w:lineRule="auto"/>
              <w:jc w:val="left"/>
              <w:rPr>
                <w:rFonts w:cs="Arial"/>
              </w:rPr>
            </w:pPr>
            <w:r w:rsidRPr="00751036">
              <w:rPr>
                <w:rFonts w:cs="Arial"/>
              </w:rPr>
              <w:t>Ellie Simmonds (ES)</w:t>
            </w:r>
          </w:p>
        </w:tc>
        <w:tc>
          <w:tcPr>
            <w:tcW w:w="6662" w:type="dxa"/>
          </w:tcPr>
          <w:p w14:paraId="6BBEA045" w14:textId="77777777" w:rsidR="00452E89" w:rsidRPr="00751036" w:rsidRDefault="00452E89" w:rsidP="00770861">
            <w:pPr>
              <w:spacing w:line="276" w:lineRule="auto"/>
              <w:jc w:val="left"/>
              <w:rPr>
                <w:rFonts w:cs="Arial"/>
              </w:rPr>
            </w:pPr>
            <w:r w:rsidRPr="00751036">
              <w:rPr>
                <w:rFonts w:cs="Arial"/>
              </w:rPr>
              <w:t xml:space="preserve">Independent </w:t>
            </w:r>
          </w:p>
        </w:tc>
      </w:tr>
      <w:tr w:rsidR="00452E89" w14:paraId="3F79BE58" w14:textId="77777777" w:rsidTr="00770861">
        <w:tc>
          <w:tcPr>
            <w:tcW w:w="3261" w:type="dxa"/>
          </w:tcPr>
          <w:p w14:paraId="1A33F2B0" w14:textId="77777777" w:rsidR="00452E89" w:rsidRPr="00751036" w:rsidRDefault="00452E89" w:rsidP="00770861">
            <w:pPr>
              <w:spacing w:line="276" w:lineRule="auto"/>
              <w:jc w:val="left"/>
              <w:rPr>
                <w:rFonts w:cs="Arial"/>
              </w:rPr>
            </w:pPr>
            <w:r>
              <w:rPr>
                <w:rFonts w:cs="Arial"/>
              </w:rPr>
              <w:t xml:space="preserve">Cllr. Ian Ward </w:t>
            </w:r>
            <w:r w:rsidRPr="00751036">
              <w:rPr>
                <w:rFonts w:cs="Arial"/>
              </w:rPr>
              <w:t>(</w:t>
            </w:r>
            <w:r>
              <w:rPr>
                <w:rFonts w:cs="Arial"/>
              </w:rPr>
              <w:t>IW</w:t>
            </w:r>
            <w:r w:rsidRPr="00751036">
              <w:rPr>
                <w:rFonts w:cs="Arial"/>
              </w:rPr>
              <w:t>)</w:t>
            </w:r>
          </w:p>
        </w:tc>
        <w:tc>
          <w:tcPr>
            <w:tcW w:w="6662" w:type="dxa"/>
          </w:tcPr>
          <w:p w14:paraId="55F1FCBD" w14:textId="77777777" w:rsidR="00452E89" w:rsidRPr="00751036" w:rsidRDefault="00452E89" w:rsidP="00770861">
            <w:pPr>
              <w:spacing w:line="276" w:lineRule="auto"/>
              <w:jc w:val="left"/>
              <w:rPr>
                <w:rFonts w:cs="Arial"/>
              </w:rPr>
            </w:pPr>
            <w:r w:rsidRPr="00751036">
              <w:rPr>
                <w:rFonts w:cs="Arial"/>
              </w:rPr>
              <w:t xml:space="preserve">Birmingham City Council </w:t>
            </w:r>
            <w:r>
              <w:rPr>
                <w:rFonts w:cs="Arial"/>
              </w:rPr>
              <w:t>(from minute 2022/02-008 onwards)</w:t>
            </w:r>
          </w:p>
        </w:tc>
      </w:tr>
      <w:tr w:rsidR="00452E89" w14:paraId="4A912CD8" w14:textId="77777777" w:rsidTr="00770861">
        <w:tc>
          <w:tcPr>
            <w:tcW w:w="9923" w:type="dxa"/>
            <w:gridSpan w:val="2"/>
          </w:tcPr>
          <w:p w14:paraId="3C880E16" w14:textId="77777777" w:rsidR="00452E89" w:rsidRPr="00751036" w:rsidRDefault="00452E89" w:rsidP="00770861">
            <w:pPr>
              <w:spacing w:line="276" w:lineRule="auto"/>
              <w:jc w:val="left"/>
              <w:rPr>
                <w:rFonts w:cs="Arial"/>
              </w:rPr>
            </w:pPr>
          </w:p>
        </w:tc>
      </w:tr>
      <w:tr w:rsidR="00452E89" w14:paraId="7AB22634" w14:textId="77777777" w:rsidTr="00770861">
        <w:tc>
          <w:tcPr>
            <w:tcW w:w="3261" w:type="dxa"/>
          </w:tcPr>
          <w:p w14:paraId="3E7245EB" w14:textId="77777777" w:rsidR="00452E89" w:rsidRPr="00751036" w:rsidRDefault="00452E89" w:rsidP="00770861">
            <w:pPr>
              <w:spacing w:line="276" w:lineRule="auto"/>
              <w:jc w:val="left"/>
              <w:rPr>
                <w:rFonts w:cs="Arial"/>
                <w:b/>
                <w:bCs/>
              </w:rPr>
            </w:pPr>
            <w:r w:rsidRPr="00751036">
              <w:rPr>
                <w:rFonts w:cs="Arial"/>
                <w:b/>
                <w:bCs/>
              </w:rPr>
              <w:t>In attendance:</w:t>
            </w:r>
          </w:p>
        </w:tc>
        <w:tc>
          <w:tcPr>
            <w:tcW w:w="6662" w:type="dxa"/>
          </w:tcPr>
          <w:p w14:paraId="40F10DFB" w14:textId="77777777" w:rsidR="00452E89" w:rsidRPr="00751036" w:rsidRDefault="00452E89" w:rsidP="00770861">
            <w:pPr>
              <w:spacing w:line="276" w:lineRule="auto"/>
              <w:jc w:val="left"/>
              <w:rPr>
                <w:rFonts w:cs="Arial"/>
                <w:b/>
                <w:bCs/>
              </w:rPr>
            </w:pPr>
          </w:p>
        </w:tc>
      </w:tr>
      <w:tr w:rsidR="00452E89" w14:paraId="1E14B107" w14:textId="77777777" w:rsidTr="00770861">
        <w:tc>
          <w:tcPr>
            <w:tcW w:w="3261" w:type="dxa"/>
          </w:tcPr>
          <w:p w14:paraId="1F7098CC" w14:textId="77777777" w:rsidR="00452E89" w:rsidRPr="00751036" w:rsidRDefault="00452E89" w:rsidP="00770861">
            <w:pPr>
              <w:spacing w:line="276" w:lineRule="auto"/>
              <w:jc w:val="left"/>
              <w:rPr>
                <w:rFonts w:cs="Arial"/>
              </w:rPr>
            </w:pPr>
            <w:r w:rsidRPr="00751036">
              <w:rPr>
                <w:rFonts w:cs="Arial"/>
              </w:rPr>
              <w:t>Ian Reid (IR)</w:t>
            </w:r>
          </w:p>
        </w:tc>
        <w:tc>
          <w:tcPr>
            <w:tcW w:w="6662" w:type="dxa"/>
          </w:tcPr>
          <w:p w14:paraId="3DA27FFC" w14:textId="77777777" w:rsidR="00452E89" w:rsidRPr="00751036" w:rsidRDefault="00452E89" w:rsidP="00770861">
            <w:pPr>
              <w:spacing w:line="276" w:lineRule="auto"/>
              <w:jc w:val="left"/>
              <w:rPr>
                <w:rFonts w:cs="Arial"/>
              </w:rPr>
            </w:pPr>
            <w:r w:rsidRPr="00751036">
              <w:rPr>
                <w:rFonts w:cs="Arial"/>
              </w:rPr>
              <w:t>Chief Executive, Birmingham 2022 Organising Committee</w:t>
            </w:r>
            <w:r>
              <w:rPr>
                <w:rFonts w:cs="Arial"/>
              </w:rPr>
              <w:t xml:space="preserve"> (by MS Teams)</w:t>
            </w:r>
          </w:p>
        </w:tc>
      </w:tr>
      <w:tr w:rsidR="00452E89" w14:paraId="345F1BF8" w14:textId="77777777" w:rsidTr="00770861">
        <w:tc>
          <w:tcPr>
            <w:tcW w:w="3261" w:type="dxa"/>
          </w:tcPr>
          <w:p w14:paraId="1AD82227" w14:textId="77777777" w:rsidR="00452E89" w:rsidRPr="00751036" w:rsidRDefault="00452E89" w:rsidP="00770861">
            <w:pPr>
              <w:spacing w:line="276" w:lineRule="auto"/>
              <w:jc w:val="left"/>
              <w:rPr>
                <w:rFonts w:cs="Arial"/>
              </w:rPr>
            </w:pPr>
            <w:r w:rsidRPr="00751036">
              <w:rPr>
                <w:rFonts w:cs="Arial"/>
              </w:rPr>
              <w:t>Caroline McGrory (CMcG)</w:t>
            </w:r>
          </w:p>
        </w:tc>
        <w:tc>
          <w:tcPr>
            <w:tcW w:w="6662" w:type="dxa"/>
          </w:tcPr>
          <w:p w14:paraId="70A2E604" w14:textId="77777777" w:rsidR="00452E89" w:rsidRPr="00751036" w:rsidRDefault="00452E89" w:rsidP="00770861">
            <w:pPr>
              <w:spacing w:line="276" w:lineRule="auto"/>
              <w:jc w:val="left"/>
              <w:rPr>
                <w:rFonts w:cs="Arial"/>
              </w:rPr>
            </w:pPr>
            <w:r w:rsidRPr="00751036">
              <w:rPr>
                <w:rFonts w:cs="Arial"/>
              </w:rPr>
              <w:t xml:space="preserve">Chief Legal Officer, Birmingham 2022 Organising Committee &amp; Company Secretary </w:t>
            </w:r>
          </w:p>
        </w:tc>
      </w:tr>
      <w:tr w:rsidR="00452E89" w14:paraId="2E41CC24" w14:textId="77777777" w:rsidTr="00770861">
        <w:tc>
          <w:tcPr>
            <w:tcW w:w="3261" w:type="dxa"/>
          </w:tcPr>
          <w:p w14:paraId="3FC0BDF4" w14:textId="77777777" w:rsidR="00452E89" w:rsidRPr="00751036" w:rsidRDefault="00452E89" w:rsidP="00770861">
            <w:pPr>
              <w:spacing w:line="276" w:lineRule="auto"/>
              <w:jc w:val="left"/>
              <w:rPr>
                <w:rFonts w:cs="Arial"/>
              </w:rPr>
            </w:pPr>
            <w:r w:rsidRPr="00751036">
              <w:rPr>
                <w:rFonts w:cs="Arial"/>
              </w:rPr>
              <w:t>David Grady (DG)</w:t>
            </w:r>
          </w:p>
        </w:tc>
        <w:tc>
          <w:tcPr>
            <w:tcW w:w="6662" w:type="dxa"/>
          </w:tcPr>
          <w:p w14:paraId="604410B5" w14:textId="77777777" w:rsidR="00452E89" w:rsidRPr="00751036" w:rsidRDefault="00452E89" w:rsidP="00770861">
            <w:pPr>
              <w:spacing w:line="276" w:lineRule="auto"/>
              <w:jc w:val="left"/>
              <w:rPr>
                <w:rFonts w:cs="Arial"/>
              </w:rPr>
            </w:pPr>
            <w:r w:rsidRPr="00751036">
              <w:rPr>
                <w:rFonts w:cs="Arial"/>
              </w:rPr>
              <w:t xml:space="preserve">Chief Financial Officer, Birmingham 2022 Organising Committee </w:t>
            </w:r>
          </w:p>
        </w:tc>
      </w:tr>
      <w:tr w:rsidR="00452E89" w14:paraId="5B5F9276" w14:textId="77777777" w:rsidTr="00770861">
        <w:tc>
          <w:tcPr>
            <w:tcW w:w="3261" w:type="dxa"/>
          </w:tcPr>
          <w:p w14:paraId="2D41597F" w14:textId="77777777" w:rsidR="00452E89" w:rsidRPr="00751036" w:rsidRDefault="00452E89" w:rsidP="00770861">
            <w:pPr>
              <w:spacing w:line="276" w:lineRule="auto"/>
              <w:jc w:val="left"/>
              <w:rPr>
                <w:rFonts w:cs="Arial"/>
              </w:rPr>
            </w:pPr>
            <w:r w:rsidRPr="00751036">
              <w:rPr>
                <w:rFonts w:cs="Arial"/>
              </w:rPr>
              <w:t>Adrian Corcoran (AC)</w:t>
            </w:r>
          </w:p>
        </w:tc>
        <w:tc>
          <w:tcPr>
            <w:tcW w:w="6662" w:type="dxa"/>
          </w:tcPr>
          <w:p w14:paraId="3F131D80" w14:textId="77777777" w:rsidR="00452E89" w:rsidRPr="00751036" w:rsidRDefault="00452E89" w:rsidP="00770861">
            <w:pPr>
              <w:spacing w:line="276" w:lineRule="auto"/>
              <w:jc w:val="left"/>
              <w:rPr>
                <w:rFonts w:cs="Arial"/>
              </w:rPr>
            </w:pPr>
            <w:r w:rsidRPr="00751036">
              <w:rPr>
                <w:rFonts w:cs="Arial"/>
              </w:rPr>
              <w:t>Chief Information Officer, Birmingham 2022 Organising Committee</w:t>
            </w:r>
            <w:r>
              <w:rPr>
                <w:rFonts w:cs="Arial"/>
              </w:rPr>
              <w:t xml:space="preserve"> </w:t>
            </w:r>
          </w:p>
        </w:tc>
      </w:tr>
      <w:tr w:rsidR="00452E89" w14:paraId="58C4BD57" w14:textId="77777777" w:rsidTr="00770861">
        <w:tc>
          <w:tcPr>
            <w:tcW w:w="3261" w:type="dxa"/>
          </w:tcPr>
          <w:p w14:paraId="7C82A656" w14:textId="77777777" w:rsidR="00452E89" w:rsidRPr="00751036" w:rsidRDefault="00452E89" w:rsidP="00770861">
            <w:pPr>
              <w:spacing w:line="276" w:lineRule="auto"/>
              <w:jc w:val="left"/>
              <w:rPr>
                <w:rFonts w:cs="Arial"/>
              </w:rPr>
            </w:pPr>
            <w:r w:rsidRPr="00751036">
              <w:rPr>
                <w:rFonts w:cs="Arial"/>
              </w:rPr>
              <w:t>Annie Hairsine (AH)</w:t>
            </w:r>
          </w:p>
        </w:tc>
        <w:tc>
          <w:tcPr>
            <w:tcW w:w="6662" w:type="dxa"/>
          </w:tcPr>
          <w:p w14:paraId="3B34198B" w14:textId="77777777" w:rsidR="00452E89" w:rsidRPr="00751036" w:rsidRDefault="00452E89" w:rsidP="00770861">
            <w:pPr>
              <w:spacing w:line="276" w:lineRule="auto"/>
              <w:jc w:val="left"/>
              <w:rPr>
                <w:rFonts w:cs="Arial"/>
              </w:rPr>
            </w:pPr>
            <w:r w:rsidRPr="00751036">
              <w:rPr>
                <w:rFonts w:cs="Arial"/>
              </w:rPr>
              <w:t>Director of Programme Management, Birmingham 2022 Organising Committee</w:t>
            </w:r>
            <w:r>
              <w:rPr>
                <w:rFonts w:cs="Arial"/>
              </w:rPr>
              <w:t xml:space="preserve"> (by MS Teams)</w:t>
            </w:r>
          </w:p>
        </w:tc>
      </w:tr>
      <w:tr w:rsidR="00452E89" w14:paraId="4AA92C0F" w14:textId="77777777" w:rsidTr="00770861">
        <w:tc>
          <w:tcPr>
            <w:tcW w:w="3261" w:type="dxa"/>
          </w:tcPr>
          <w:p w14:paraId="0EA09643" w14:textId="77777777" w:rsidR="00452E89" w:rsidRPr="00751036" w:rsidRDefault="00452E89" w:rsidP="00770861">
            <w:pPr>
              <w:spacing w:line="276" w:lineRule="auto"/>
              <w:jc w:val="left"/>
              <w:rPr>
                <w:rFonts w:cs="Arial"/>
              </w:rPr>
            </w:pPr>
            <w:r w:rsidRPr="00751036">
              <w:rPr>
                <w:rFonts w:cs="Arial"/>
              </w:rPr>
              <w:t>Charles Quelch (CQ)</w:t>
            </w:r>
          </w:p>
        </w:tc>
        <w:tc>
          <w:tcPr>
            <w:tcW w:w="6662" w:type="dxa"/>
          </w:tcPr>
          <w:p w14:paraId="41B15225" w14:textId="77777777" w:rsidR="00452E89" w:rsidRPr="00751036" w:rsidRDefault="00452E89" w:rsidP="00770861">
            <w:pPr>
              <w:spacing w:line="276" w:lineRule="auto"/>
              <w:jc w:val="left"/>
              <w:rPr>
                <w:rFonts w:cs="Arial"/>
              </w:rPr>
            </w:pPr>
            <w:r w:rsidRPr="00751036">
              <w:rPr>
                <w:rFonts w:cs="Arial"/>
              </w:rPr>
              <w:t xml:space="preserve">Executive Director of Operations, Birmingham 2022 Organising Committee  </w:t>
            </w:r>
          </w:p>
        </w:tc>
      </w:tr>
      <w:tr w:rsidR="00452E89" w14:paraId="42F1EF4A" w14:textId="77777777" w:rsidTr="00770861">
        <w:tc>
          <w:tcPr>
            <w:tcW w:w="3261" w:type="dxa"/>
          </w:tcPr>
          <w:p w14:paraId="570C1463" w14:textId="77777777" w:rsidR="00452E89" w:rsidRPr="00751036" w:rsidRDefault="00452E89" w:rsidP="00770861">
            <w:pPr>
              <w:spacing w:line="276" w:lineRule="auto"/>
              <w:jc w:val="left"/>
              <w:rPr>
                <w:rFonts w:cs="Arial"/>
              </w:rPr>
            </w:pPr>
            <w:r>
              <w:rPr>
                <w:rFonts w:cs="Arial"/>
              </w:rPr>
              <w:t>Mick Wright (MW)</w:t>
            </w:r>
          </w:p>
        </w:tc>
        <w:tc>
          <w:tcPr>
            <w:tcW w:w="6662" w:type="dxa"/>
          </w:tcPr>
          <w:p w14:paraId="05770B1C" w14:textId="77777777" w:rsidR="00452E89" w:rsidRPr="00751036" w:rsidRDefault="00452E89" w:rsidP="00770861">
            <w:pPr>
              <w:spacing w:line="276" w:lineRule="auto"/>
              <w:jc w:val="left"/>
              <w:rPr>
                <w:rFonts w:cs="Arial"/>
              </w:rPr>
            </w:pPr>
            <w:r>
              <w:rPr>
                <w:rFonts w:cs="Arial"/>
              </w:rPr>
              <w:t xml:space="preserve">Executive Director of Games Services &amp; Workforce, Birmingham 2022 Organising Committee (until end of minute 2022/01-009) </w:t>
            </w:r>
          </w:p>
        </w:tc>
      </w:tr>
      <w:tr w:rsidR="00452E89" w14:paraId="30AEDFA3" w14:textId="77777777" w:rsidTr="00770861">
        <w:tc>
          <w:tcPr>
            <w:tcW w:w="3261" w:type="dxa"/>
          </w:tcPr>
          <w:p w14:paraId="5675B39C" w14:textId="77777777" w:rsidR="00452E89" w:rsidRPr="00751036" w:rsidRDefault="00452E89" w:rsidP="00770861">
            <w:pPr>
              <w:spacing w:line="276" w:lineRule="auto"/>
              <w:jc w:val="left"/>
              <w:rPr>
                <w:rFonts w:cs="Arial"/>
              </w:rPr>
            </w:pPr>
            <w:r>
              <w:rPr>
                <w:rFonts w:cs="Arial"/>
              </w:rPr>
              <w:t xml:space="preserve"> (SC)</w:t>
            </w:r>
          </w:p>
        </w:tc>
        <w:tc>
          <w:tcPr>
            <w:tcW w:w="6662" w:type="dxa"/>
          </w:tcPr>
          <w:p w14:paraId="7C785DAE" w14:textId="77777777" w:rsidR="00452E89" w:rsidRPr="00751036" w:rsidRDefault="00452E89" w:rsidP="00770861">
            <w:pPr>
              <w:spacing w:line="276" w:lineRule="auto"/>
              <w:jc w:val="left"/>
              <w:rPr>
                <w:rFonts w:cs="Arial"/>
              </w:rPr>
            </w:pPr>
            <w:r>
              <w:rPr>
                <w:rFonts w:cs="Arial"/>
              </w:rPr>
              <w:t>Executive Assistant to the Chief Executive Officer</w:t>
            </w:r>
          </w:p>
        </w:tc>
      </w:tr>
      <w:tr w:rsidR="00452E89" w14:paraId="7386A62B" w14:textId="77777777" w:rsidTr="00770861">
        <w:tc>
          <w:tcPr>
            <w:tcW w:w="3261" w:type="dxa"/>
          </w:tcPr>
          <w:p w14:paraId="3FC63AC5" w14:textId="77777777" w:rsidR="00452E89" w:rsidRPr="00751036" w:rsidRDefault="00452E89" w:rsidP="00770861">
            <w:pPr>
              <w:spacing w:line="276" w:lineRule="auto"/>
              <w:jc w:val="left"/>
              <w:rPr>
                <w:rFonts w:cs="Arial"/>
              </w:rPr>
            </w:pPr>
            <w:r w:rsidRPr="00751036">
              <w:rPr>
                <w:rFonts w:cs="Arial"/>
              </w:rPr>
              <w:t xml:space="preserve"> (GB)</w:t>
            </w:r>
          </w:p>
        </w:tc>
        <w:tc>
          <w:tcPr>
            <w:tcW w:w="6662" w:type="dxa"/>
          </w:tcPr>
          <w:p w14:paraId="32C96724" w14:textId="77777777" w:rsidR="00452E89" w:rsidRPr="00751036" w:rsidRDefault="00452E89" w:rsidP="00770861">
            <w:pPr>
              <w:spacing w:line="276" w:lineRule="auto"/>
              <w:jc w:val="left"/>
              <w:rPr>
                <w:rFonts w:cs="Arial"/>
              </w:rPr>
            </w:pPr>
            <w:r w:rsidRPr="00751036">
              <w:rPr>
                <w:rFonts w:cs="Arial"/>
              </w:rPr>
              <w:t>Assistant Company Secretary, Birmingham 2022 Organising Committee (minutes)</w:t>
            </w:r>
          </w:p>
        </w:tc>
      </w:tr>
      <w:tr w:rsidR="00452E89" w14:paraId="38577B0D" w14:textId="77777777" w:rsidTr="00770861">
        <w:tc>
          <w:tcPr>
            <w:tcW w:w="3261" w:type="dxa"/>
          </w:tcPr>
          <w:p w14:paraId="0FA1B483" w14:textId="77777777" w:rsidR="00452E89" w:rsidRDefault="00452E89" w:rsidP="00770861">
            <w:pPr>
              <w:spacing w:line="276" w:lineRule="auto"/>
              <w:jc w:val="left"/>
              <w:rPr>
                <w:rFonts w:cs="Arial"/>
              </w:rPr>
            </w:pPr>
            <w:r>
              <w:rPr>
                <w:rFonts w:cs="Arial"/>
              </w:rPr>
              <w:t xml:space="preserve"> (MR)</w:t>
            </w:r>
          </w:p>
        </w:tc>
        <w:tc>
          <w:tcPr>
            <w:tcW w:w="6662" w:type="dxa"/>
          </w:tcPr>
          <w:p w14:paraId="4996C6DA" w14:textId="77777777" w:rsidR="00452E89" w:rsidRPr="00751036" w:rsidRDefault="00452E89" w:rsidP="00770861">
            <w:pPr>
              <w:spacing w:line="276" w:lineRule="auto"/>
              <w:jc w:val="left"/>
              <w:rPr>
                <w:rFonts w:cs="Arial"/>
              </w:rPr>
            </w:pPr>
            <w:r>
              <w:rPr>
                <w:rFonts w:cs="Arial"/>
              </w:rPr>
              <w:t xml:space="preserve">Director of Transport (minute 2022/02-009, by MS Teams) </w:t>
            </w:r>
          </w:p>
        </w:tc>
      </w:tr>
      <w:tr w:rsidR="00452E89" w14:paraId="5F120878" w14:textId="77777777" w:rsidTr="00770861">
        <w:tc>
          <w:tcPr>
            <w:tcW w:w="3261" w:type="dxa"/>
          </w:tcPr>
          <w:p w14:paraId="0F18841B" w14:textId="77777777" w:rsidR="00452E89" w:rsidRDefault="00452E89" w:rsidP="00770861">
            <w:pPr>
              <w:spacing w:line="276" w:lineRule="auto"/>
              <w:jc w:val="left"/>
              <w:rPr>
                <w:rFonts w:cs="Arial"/>
              </w:rPr>
            </w:pPr>
            <w:r>
              <w:rPr>
                <w:rFonts w:cs="Arial"/>
              </w:rPr>
              <w:t xml:space="preserve"> (MG)</w:t>
            </w:r>
          </w:p>
        </w:tc>
        <w:tc>
          <w:tcPr>
            <w:tcW w:w="6662" w:type="dxa"/>
          </w:tcPr>
          <w:p w14:paraId="3A90C63E" w14:textId="77777777" w:rsidR="00452E89" w:rsidRPr="00751036" w:rsidRDefault="00452E89" w:rsidP="00770861">
            <w:pPr>
              <w:spacing w:line="276" w:lineRule="auto"/>
              <w:jc w:val="left"/>
              <w:rPr>
                <w:rFonts w:cs="Arial"/>
              </w:rPr>
            </w:pPr>
            <w:r>
              <w:rPr>
                <w:rFonts w:cs="Arial"/>
              </w:rPr>
              <w:t>Chief Creative Officer, Birmingham 2022 Organising Committee, (minute 2022/02-011, by MS Teams)</w:t>
            </w:r>
          </w:p>
        </w:tc>
      </w:tr>
      <w:tr w:rsidR="00452E89" w14:paraId="1B2DE4A7" w14:textId="77777777" w:rsidTr="00770861">
        <w:tc>
          <w:tcPr>
            <w:tcW w:w="3261" w:type="dxa"/>
          </w:tcPr>
          <w:p w14:paraId="51DBDC87" w14:textId="77777777" w:rsidR="00452E89" w:rsidRDefault="00452E89" w:rsidP="00770861">
            <w:pPr>
              <w:spacing w:line="276" w:lineRule="auto"/>
              <w:jc w:val="left"/>
              <w:rPr>
                <w:rFonts w:cs="Arial"/>
              </w:rPr>
            </w:pPr>
            <w:r>
              <w:rPr>
                <w:rFonts w:cs="Arial"/>
              </w:rPr>
              <w:t xml:space="preserve"> (PB)</w:t>
            </w:r>
          </w:p>
        </w:tc>
        <w:tc>
          <w:tcPr>
            <w:tcW w:w="6662" w:type="dxa"/>
          </w:tcPr>
          <w:p w14:paraId="7AA80753" w14:textId="77777777" w:rsidR="00452E89" w:rsidRPr="00751036" w:rsidRDefault="00452E89" w:rsidP="00770861">
            <w:pPr>
              <w:spacing w:line="276" w:lineRule="auto"/>
              <w:jc w:val="left"/>
              <w:rPr>
                <w:rFonts w:cs="Arial"/>
              </w:rPr>
            </w:pPr>
            <w:r>
              <w:rPr>
                <w:rFonts w:cs="Arial"/>
              </w:rPr>
              <w:t>Director of Ceremonies, Culture, QBR, Birmingham 2022 Organising Committee, (minute 2022/02-011, by MS Teams)</w:t>
            </w:r>
          </w:p>
        </w:tc>
      </w:tr>
      <w:tr w:rsidR="00452E89" w14:paraId="19813830" w14:textId="77777777" w:rsidTr="00770861">
        <w:tc>
          <w:tcPr>
            <w:tcW w:w="3261" w:type="dxa"/>
          </w:tcPr>
          <w:p w14:paraId="4AA9AAEA" w14:textId="77777777" w:rsidR="00452E89" w:rsidRDefault="00452E89" w:rsidP="00770861">
            <w:pPr>
              <w:spacing w:line="276" w:lineRule="auto"/>
              <w:jc w:val="left"/>
              <w:rPr>
                <w:rFonts w:cs="Arial"/>
              </w:rPr>
            </w:pPr>
            <w:r>
              <w:rPr>
                <w:rFonts w:cs="Arial"/>
              </w:rPr>
              <w:t xml:space="preserve"> (SL)</w:t>
            </w:r>
          </w:p>
          <w:p w14:paraId="6A0EC173" w14:textId="77777777" w:rsidR="00452E89" w:rsidRDefault="00452E89" w:rsidP="00770861">
            <w:pPr>
              <w:spacing w:line="276" w:lineRule="auto"/>
              <w:jc w:val="left"/>
              <w:rPr>
                <w:rFonts w:cs="Arial"/>
              </w:rPr>
            </w:pPr>
          </w:p>
        </w:tc>
        <w:tc>
          <w:tcPr>
            <w:tcW w:w="6662" w:type="dxa"/>
          </w:tcPr>
          <w:p w14:paraId="53204EF0" w14:textId="77777777" w:rsidR="00452E89" w:rsidRPr="00751036" w:rsidRDefault="00452E89" w:rsidP="00770861">
            <w:pPr>
              <w:spacing w:line="276" w:lineRule="auto"/>
              <w:jc w:val="left"/>
              <w:rPr>
                <w:rFonts w:cs="Arial"/>
              </w:rPr>
            </w:pPr>
            <w:r w:rsidRPr="00751036">
              <w:rPr>
                <w:rFonts w:cs="Arial"/>
              </w:rPr>
              <w:lastRenderedPageBreak/>
              <w:t>Department for Digital, Culture, Media &amp; Sport</w:t>
            </w:r>
            <w:r>
              <w:rPr>
                <w:rFonts w:cs="Arial"/>
              </w:rPr>
              <w:t>,</w:t>
            </w:r>
            <w:r w:rsidRPr="00751036">
              <w:rPr>
                <w:rFonts w:cs="Arial"/>
              </w:rPr>
              <w:t xml:space="preserve"> </w:t>
            </w:r>
            <w:r>
              <w:rPr>
                <w:rFonts w:cs="Arial"/>
              </w:rPr>
              <w:t xml:space="preserve">Observer </w:t>
            </w:r>
            <w:r w:rsidRPr="00751036">
              <w:rPr>
                <w:rFonts w:cs="Arial"/>
              </w:rPr>
              <w:t xml:space="preserve">(by MS </w:t>
            </w:r>
            <w:r w:rsidRPr="00751036">
              <w:rPr>
                <w:rFonts w:cs="Arial"/>
              </w:rPr>
              <w:lastRenderedPageBreak/>
              <w:t>Teams)</w:t>
            </w:r>
          </w:p>
        </w:tc>
      </w:tr>
      <w:tr w:rsidR="00452E89" w14:paraId="2E39352C" w14:textId="77777777" w:rsidTr="00770861">
        <w:tc>
          <w:tcPr>
            <w:tcW w:w="3261" w:type="dxa"/>
          </w:tcPr>
          <w:p w14:paraId="0D554B9A" w14:textId="77777777" w:rsidR="00452E89" w:rsidRPr="008F1FF2" w:rsidRDefault="00452E89" w:rsidP="00770861">
            <w:pPr>
              <w:rPr>
                <w:rFonts w:cs="Arial"/>
              </w:rPr>
            </w:pPr>
            <w:r>
              <w:rPr>
                <w:rFonts w:cs="Arial"/>
              </w:rPr>
              <w:lastRenderedPageBreak/>
              <w:t xml:space="preserve"> (KS)</w:t>
            </w:r>
          </w:p>
        </w:tc>
        <w:tc>
          <w:tcPr>
            <w:tcW w:w="6662" w:type="dxa"/>
          </w:tcPr>
          <w:p w14:paraId="1C421556" w14:textId="77777777" w:rsidR="00452E89" w:rsidRPr="00751036" w:rsidRDefault="00452E89" w:rsidP="00770861">
            <w:pPr>
              <w:spacing w:line="276" w:lineRule="auto"/>
              <w:jc w:val="left"/>
              <w:rPr>
                <w:rFonts w:cs="Arial"/>
              </w:rPr>
            </w:pPr>
            <w:r>
              <w:rPr>
                <w:rFonts w:cs="Arial"/>
              </w:rPr>
              <w:t>CEO, CGF, Observer (by MS Teams)</w:t>
            </w:r>
          </w:p>
        </w:tc>
      </w:tr>
      <w:tr w:rsidR="00452E89" w14:paraId="0D586B4E" w14:textId="77777777" w:rsidTr="00770861">
        <w:tc>
          <w:tcPr>
            <w:tcW w:w="3261" w:type="dxa"/>
          </w:tcPr>
          <w:p w14:paraId="63B9A3E9" w14:textId="77777777" w:rsidR="00452E89" w:rsidRPr="00751036" w:rsidRDefault="00452E89" w:rsidP="00770861">
            <w:pPr>
              <w:spacing w:line="276" w:lineRule="auto"/>
              <w:jc w:val="left"/>
              <w:rPr>
                <w:rFonts w:cs="Arial"/>
              </w:rPr>
            </w:pPr>
            <w:r>
              <w:rPr>
                <w:rFonts w:cs="Arial"/>
              </w:rPr>
              <w:t xml:space="preserve"> (LBS)</w:t>
            </w:r>
          </w:p>
        </w:tc>
        <w:tc>
          <w:tcPr>
            <w:tcW w:w="6662" w:type="dxa"/>
          </w:tcPr>
          <w:p w14:paraId="63D2140F" w14:textId="77777777" w:rsidR="00452E89" w:rsidRPr="00751036" w:rsidRDefault="00452E89" w:rsidP="00770861">
            <w:pPr>
              <w:spacing w:line="276" w:lineRule="auto"/>
              <w:jc w:val="left"/>
              <w:rPr>
                <w:rFonts w:cs="Arial"/>
              </w:rPr>
            </w:pPr>
            <w:r>
              <w:rPr>
                <w:rFonts w:cs="Arial"/>
              </w:rPr>
              <w:t>LEP Observer (by MS Teams)</w:t>
            </w:r>
          </w:p>
        </w:tc>
      </w:tr>
      <w:tr w:rsidR="00452E89" w14:paraId="668573F6" w14:textId="77777777" w:rsidTr="00770861">
        <w:tc>
          <w:tcPr>
            <w:tcW w:w="3261" w:type="dxa"/>
          </w:tcPr>
          <w:p w14:paraId="14193960" w14:textId="77777777" w:rsidR="00452E89" w:rsidRPr="00751036" w:rsidRDefault="00452E89" w:rsidP="00770861">
            <w:pPr>
              <w:spacing w:line="276" w:lineRule="auto"/>
              <w:jc w:val="left"/>
              <w:rPr>
                <w:rFonts w:cs="Arial"/>
              </w:rPr>
            </w:pPr>
            <w:r w:rsidRPr="00751036">
              <w:rPr>
                <w:rFonts w:cs="Arial"/>
              </w:rPr>
              <w:t xml:space="preserve"> (MR)</w:t>
            </w:r>
          </w:p>
        </w:tc>
        <w:tc>
          <w:tcPr>
            <w:tcW w:w="6662" w:type="dxa"/>
          </w:tcPr>
          <w:p w14:paraId="26BAC788" w14:textId="77777777" w:rsidR="00452E89" w:rsidRPr="00751036" w:rsidRDefault="00452E89" w:rsidP="00770861">
            <w:pPr>
              <w:spacing w:line="276" w:lineRule="auto"/>
              <w:jc w:val="left"/>
              <w:rPr>
                <w:rFonts w:cs="Arial"/>
              </w:rPr>
            </w:pPr>
            <w:r w:rsidRPr="00751036">
              <w:rPr>
                <w:rFonts w:cs="Arial"/>
              </w:rPr>
              <w:t xml:space="preserve">CGF Observer </w:t>
            </w:r>
            <w:r>
              <w:rPr>
                <w:rFonts w:cs="Arial"/>
              </w:rPr>
              <w:t>(by MS Teams)</w:t>
            </w:r>
          </w:p>
        </w:tc>
      </w:tr>
      <w:tr w:rsidR="00452E89" w14:paraId="31AB8A05" w14:textId="77777777" w:rsidTr="00770861">
        <w:tc>
          <w:tcPr>
            <w:tcW w:w="9923" w:type="dxa"/>
            <w:gridSpan w:val="2"/>
          </w:tcPr>
          <w:p w14:paraId="28BE901E" w14:textId="77777777" w:rsidR="00452E89" w:rsidRDefault="00452E89" w:rsidP="00770861">
            <w:pPr>
              <w:spacing w:line="276" w:lineRule="auto"/>
              <w:jc w:val="left"/>
              <w:rPr>
                <w:rFonts w:cs="Arial"/>
              </w:rPr>
            </w:pPr>
          </w:p>
        </w:tc>
      </w:tr>
      <w:tr w:rsidR="00452E89" w14:paraId="11E9BC29" w14:textId="77777777" w:rsidTr="00770861">
        <w:tc>
          <w:tcPr>
            <w:tcW w:w="3261" w:type="dxa"/>
          </w:tcPr>
          <w:p w14:paraId="1CDAA15C" w14:textId="77777777" w:rsidR="00452E89" w:rsidRDefault="00452E89" w:rsidP="00770861">
            <w:pPr>
              <w:spacing w:line="276" w:lineRule="auto"/>
              <w:jc w:val="left"/>
              <w:rPr>
                <w:rFonts w:cs="Arial"/>
              </w:rPr>
            </w:pPr>
            <w:r w:rsidRPr="00A90782">
              <w:rPr>
                <w:rFonts w:cs="Arial"/>
                <w:b/>
                <w:bCs/>
              </w:rPr>
              <w:t>Apologies</w:t>
            </w:r>
            <w:r>
              <w:rPr>
                <w:rFonts w:cs="Arial"/>
                <w:b/>
                <w:bCs/>
              </w:rPr>
              <w:t>:</w:t>
            </w:r>
          </w:p>
        </w:tc>
        <w:tc>
          <w:tcPr>
            <w:tcW w:w="6662" w:type="dxa"/>
          </w:tcPr>
          <w:p w14:paraId="0A6CFB1A" w14:textId="77777777" w:rsidR="00452E89" w:rsidRPr="00751036" w:rsidRDefault="00452E89" w:rsidP="00770861">
            <w:pPr>
              <w:rPr>
                <w:rFonts w:cs="Arial"/>
              </w:rPr>
            </w:pPr>
          </w:p>
        </w:tc>
      </w:tr>
      <w:tr w:rsidR="00452E89" w14:paraId="25A55361" w14:textId="77777777" w:rsidTr="00770861">
        <w:tc>
          <w:tcPr>
            <w:tcW w:w="3261" w:type="dxa"/>
          </w:tcPr>
          <w:p w14:paraId="4EE42EB6" w14:textId="77777777" w:rsidR="00452E89" w:rsidRPr="009B626E" w:rsidRDefault="00452E89" w:rsidP="00770861">
            <w:pPr>
              <w:spacing w:line="276" w:lineRule="auto"/>
              <w:jc w:val="left"/>
              <w:rPr>
                <w:rFonts w:cs="Arial"/>
              </w:rPr>
            </w:pPr>
            <w:r w:rsidRPr="009B626E">
              <w:rPr>
                <w:rFonts w:cs="Arial"/>
              </w:rPr>
              <w:t>Ama Agbeze (AA)</w:t>
            </w:r>
          </w:p>
        </w:tc>
        <w:tc>
          <w:tcPr>
            <w:tcW w:w="6662" w:type="dxa"/>
          </w:tcPr>
          <w:p w14:paraId="22E0D057" w14:textId="77777777" w:rsidR="00452E89" w:rsidRPr="009B626E" w:rsidRDefault="00452E89" w:rsidP="00770861">
            <w:pPr>
              <w:rPr>
                <w:rFonts w:cs="Arial"/>
              </w:rPr>
            </w:pPr>
            <w:r w:rsidRPr="009B626E">
              <w:rPr>
                <w:rFonts w:cs="Arial"/>
              </w:rPr>
              <w:t xml:space="preserve">Independent </w:t>
            </w:r>
          </w:p>
        </w:tc>
      </w:tr>
      <w:tr w:rsidR="00452E89" w14:paraId="4FF9760B" w14:textId="77777777" w:rsidTr="00770861">
        <w:tc>
          <w:tcPr>
            <w:tcW w:w="3261" w:type="dxa"/>
          </w:tcPr>
          <w:p w14:paraId="527C6570" w14:textId="77777777" w:rsidR="00452E89" w:rsidRDefault="00452E89" w:rsidP="00770861">
            <w:pPr>
              <w:spacing w:line="276" w:lineRule="auto"/>
              <w:rPr>
                <w:rFonts w:cs="Arial"/>
              </w:rPr>
            </w:pPr>
            <w:r w:rsidRPr="00751036">
              <w:rPr>
                <w:rFonts w:cs="Arial"/>
              </w:rPr>
              <w:t>Nick Timothy (NT)</w:t>
            </w:r>
          </w:p>
        </w:tc>
        <w:tc>
          <w:tcPr>
            <w:tcW w:w="6662" w:type="dxa"/>
          </w:tcPr>
          <w:p w14:paraId="094C522E" w14:textId="77777777" w:rsidR="00452E89" w:rsidRPr="000910D0" w:rsidRDefault="00452E89" w:rsidP="00770861">
            <w:pPr>
              <w:rPr>
                <w:rFonts w:cs="Arial"/>
              </w:rPr>
            </w:pPr>
            <w:r w:rsidRPr="00751036">
              <w:rPr>
                <w:rFonts w:cs="Arial"/>
              </w:rPr>
              <w:t xml:space="preserve">Independent </w:t>
            </w:r>
          </w:p>
        </w:tc>
      </w:tr>
    </w:tbl>
    <w:p w14:paraId="30325AD7" w14:textId="77777777" w:rsidR="00452E89" w:rsidRDefault="00452E89" w:rsidP="00452E89">
      <w:pPr>
        <w:spacing w:line="276" w:lineRule="auto"/>
        <w:ind w:left="-426"/>
        <w:jc w:val="left"/>
        <w:rPr>
          <w:rFonts w:cs="Arial"/>
          <w:b/>
          <w:bCs/>
          <w:szCs w:val="22"/>
        </w:rPr>
      </w:pPr>
    </w:p>
    <w:tbl>
      <w:tblPr>
        <w:tblStyle w:val="TableGrid"/>
        <w:tblW w:w="9923" w:type="dxa"/>
        <w:tblInd w:w="-289" w:type="dxa"/>
        <w:tblLook w:val="04A0" w:firstRow="1" w:lastRow="0" w:firstColumn="1" w:lastColumn="0" w:noHBand="0" w:noVBand="1"/>
      </w:tblPr>
      <w:tblGrid>
        <w:gridCol w:w="1550"/>
        <w:gridCol w:w="7399"/>
        <w:gridCol w:w="974"/>
      </w:tblGrid>
      <w:tr w:rsidR="00452E89" w14:paraId="69D25DA6" w14:textId="77777777" w:rsidTr="00770861">
        <w:tc>
          <w:tcPr>
            <w:tcW w:w="1556" w:type="dxa"/>
          </w:tcPr>
          <w:p w14:paraId="16D3B197" w14:textId="77777777" w:rsidR="00452E89" w:rsidRPr="00F61709" w:rsidRDefault="00452E89" w:rsidP="00770861">
            <w:pPr>
              <w:spacing w:line="276" w:lineRule="auto"/>
              <w:rPr>
                <w:rFonts w:cs="Arial"/>
                <w:b/>
                <w:bCs/>
              </w:rPr>
            </w:pPr>
            <w:r>
              <w:rPr>
                <w:rFonts w:cs="Arial"/>
                <w:b/>
                <w:bCs/>
              </w:rPr>
              <w:t>Minute</w:t>
            </w:r>
          </w:p>
        </w:tc>
        <w:tc>
          <w:tcPr>
            <w:tcW w:w="7466" w:type="dxa"/>
          </w:tcPr>
          <w:p w14:paraId="5250AC45" w14:textId="77777777" w:rsidR="00452E89" w:rsidRPr="00F61709" w:rsidRDefault="00452E89" w:rsidP="00770861">
            <w:pPr>
              <w:spacing w:line="276" w:lineRule="auto"/>
              <w:rPr>
                <w:rFonts w:cs="Arial"/>
                <w:b/>
                <w:bCs/>
              </w:rPr>
            </w:pPr>
            <w:r>
              <w:rPr>
                <w:rFonts w:cs="Arial"/>
                <w:b/>
                <w:bCs/>
              </w:rPr>
              <w:t>Item</w:t>
            </w:r>
          </w:p>
        </w:tc>
        <w:tc>
          <w:tcPr>
            <w:tcW w:w="901" w:type="dxa"/>
          </w:tcPr>
          <w:p w14:paraId="7BEDB8AA" w14:textId="77777777" w:rsidR="00452E89" w:rsidRPr="00F61709" w:rsidRDefault="00452E89" w:rsidP="00770861">
            <w:pPr>
              <w:spacing w:line="276" w:lineRule="auto"/>
              <w:rPr>
                <w:rFonts w:cs="Arial"/>
                <w:b/>
                <w:bCs/>
              </w:rPr>
            </w:pPr>
            <w:r>
              <w:rPr>
                <w:rFonts w:cs="Arial"/>
                <w:b/>
                <w:bCs/>
              </w:rPr>
              <w:t>Action Owner</w:t>
            </w:r>
          </w:p>
        </w:tc>
      </w:tr>
      <w:tr w:rsidR="00452E89" w14:paraId="7B12C04C" w14:textId="77777777" w:rsidTr="00770861">
        <w:tc>
          <w:tcPr>
            <w:tcW w:w="1556" w:type="dxa"/>
          </w:tcPr>
          <w:p w14:paraId="465F87F0" w14:textId="77777777" w:rsidR="00452E89" w:rsidRPr="00CD2580" w:rsidRDefault="00452E89" w:rsidP="00770861">
            <w:pPr>
              <w:spacing w:line="276" w:lineRule="auto"/>
              <w:rPr>
                <w:rFonts w:cs="Arial"/>
                <w:b/>
                <w:bCs/>
              </w:rPr>
            </w:pPr>
            <w:r>
              <w:rPr>
                <w:rFonts w:cs="Arial"/>
                <w:b/>
                <w:bCs/>
              </w:rPr>
              <w:t>2022/02-001</w:t>
            </w:r>
          </w:p>
        </w:tc>
        <w:tc>
          <w:tcPr>
            <w:tcW w:w="7466" w:type="dxa"/>
          </w:tcPr>
          <w:p w14:paraId="59EEEBD6" w14:textId="77777777" w:rsidR="00452E89" w:rsidRPr="00CD2580" w:rsidRDefault="00452E89" w:rsidP="00770861">
            <w:pPr>
              <w:spacing w:line="276" w:lineRule="auto"/>
              <w:rPr>
                <w:rFonts w:cs="Arial"/>
                <w:b/>
                <w:bCs/>
              </w:rPr>
            </w:pPr>
            <w:r w:rsidRPr="00CD2580">
              <w:rPr>
                <w:rFonts w:cs="Arial"/>
                <w:b/>
                <w:bCs/>
              </w:rPr>
              <w:t>Welcome</w:t>
            </w:r>
            <w:r>
              <w:rPr>
                <w:rFonts w:cs="Arial"/>
                <w:b/>
                <w:bCs/>
              </w:rPr>
              <w:t xml:space="preserve">, </w:t>
            </w:r>
            <w:r w:rsidRPr="00CD2580">
              <w:rPr>
                <w:rFonts w:cs="Arial"/>
                <w:b/>
                <w:bCs/>
              </w:rPr>
              <w:t>Apologies</w:t>
            </w:r>
            <w:r>
              <w:rPr>
                <w:rFonts w:cs="Arial"/>
                <w:b/>
                <w:bCs/>
              </w:rPr>
              <w:t xml:space="preserve"> &amp; Declarations of Interest </w:t>
            </w:r>
          </w:p>
        </w:tc>
        <w:tc>
          <w:tcPr>
            <w:tcW w:w="901" w:type="dxa"/>
          </w:tcPr>
          <w:p w14:paraId="3DDA4EED" w14:textId="77777777" w:rsidR="00452E89" w:rsidRDefault="00452E89" w:rsidP="00770861">
            <w:pPr>
              <w:spacing w:line="276" w:lineRule="auto"/>
              <w:rPr>
                <w:rFonts w:cs="Arial"/>
              </w:rPr>
            </w:pPr>
          </w:p>
        </w:tc>
      </w:tr>
      <w:tr w:rsidR="00452E89" w14:paraId="4CA3E62E" w14:textId="77777777" w:rsidTr="00770861">
        <w:tc>
          <w:tcPr>
            <w:tcW w:w="1556" w:type="dxa"/>
          </w:tcPr>
          <w:p w14:paraId="19681A86" w14:textId="77777777" w:rsidR="00452E89" w:rsidRDefault="00452E89" w:rsidP="00770861">
            <w:pPr>
              <w:spacing w:line="276" w:lineRule="auto"/>
              <w:rPr>
                <w:rFonts w:cs="Arial"/>
              </w:rPr>
            </w:pPr>
          </w:p>
        </w:tc>
        <w:tc>
          <w:tcPr>
            <w:tcW w:w="7466" w:type="dxa"/>
          </w:tcPr>
          <w:p w14:paraId="49CE4458" w14:textId="77777777" w:rsidR="00452E89" w:rsidRDefault="00452E89" w:rsidP="00770861">
            <w:pPr>
              <w:spacing w:line="276" w:lineRule="auto"/>
              <w:rPr>
                <w:rFonts w:cs="Arial"/>
                <w:szCs w:val="22"/>
              </w:rPr>
            </w:pPr>
            <w:r>
              <w:rPr>
                <w:rFonts w:cs="Arial"/>
                <w:szCs w:val="22"/>
              </w:rPr>
              <w:t xml:space="preserve">The Chair welcomed attendees to the meeting.  Apologies had been received from AA and NT.  </w:t>
            </w:r>
          </w:p>
          <w:p w14:paraId="0920D09E" w14:textId="77777777" w:rsidR="00452E89" w:rsidRDefault="00452E89" w:rsidP="00770861">
            <w:pPr>
              <w:spacing w:line="276" w:lineRule="auto"/>
              <w:rPr>
                <w:rFonts w:cs="Arial"/>
                <w:szCs w:val="22"/>
              </w:rPr>
            </w:pPr>
          </w:p>
          <w:p w14:paraId="4AEFFF69" w14:textId="77777777" w:rsidR="00452E89" w:rsidRDefault="00452E89" w:rsidP="00770861">
            <w:pPr>
              <w:spacing w:line="276" w:lineRule="auto"/>
              <w:rPr>
                <w:rFonts w:cs="Arial"/>
                <w:szCs w:val="22"/>
              </w:rPr>
            </w:pPr>
            <w:r w:rsidRPr="00F45991">
              <w:rPr>
                <w:rFonts w:cs="Arial"/>
                <w:szCs w:val="22"/>
              </w:rPr>
              <w:t xml:space="preserve">The updated </w:t>
            </w:r>
            <w:r>
              <w:rPr>
                <w:rFonts w:cs="Arial"/>
                <w:szCs w:val="22"/>
              </w:rPr>
              <w:t>R</w:t>
            </w:r>
            <w:r w:rsidRPr="00F45991">
              <w:rPr>
                <w:rFonts w:cs="Arial"/>
                <w:szCs w:val="22"/>
              </w:rPr>
              <w:t xml:space="preserve">egister of </w:t>
            </w:r>
            <w:r>
              <w:rPr>
                <w:rFonts w:cs="Arial"/>
                <w:szCs w:val="22"/>
              </w:rPr>
              <w:t>D</w:t>
            </w:r>
            <w:r w:rsidRPr="00F45991">
              <w:rPr>
                <w:rFonts w:cs="Arial"/>
                <w:szCs w:val="22"/>
              </w:rPr>
              <w:t xml:space="preserve">irectors’ </w:t>
            </w:r>
            <w:r>
              <w:rPr>
                <w:rFonts w:cs="Arial"/>
                <w:szCs w:val="22"/>
              </w:rPr>
              <w:t>I</w:t>
            </w:r>
            <w:r w:rsidRPr="00F45991">
              <w:rPr>
                <w:rFonts w:cs="Arial"/>
                <w:szCs w:val="22"/>
              </w:rPr>
              <w:t>nterests was received by the Board. </w:t>
            </w:r>
            <w:r>
              <w:rPr>
                <w:rFonts w:cs="Arial"/>
                <w:szCs w:val="22"/>
              </w:rPr>
              <w:t xml:space="preserve"> </w:t>
            </w:r>
            <w:r w:rsidRPr="00F45991">
              <w:rPr>
                <w:rFonts w:cs="Arial"/>
                <w:szCs w:val="22"/>
              </w:rPr>
              <w:t xml:space="preserve">The Chair requested that Directors inform the Secretariat of any changes to their registered interests.  </w:t>
            </w:r>
            <w:r>
              <w:rPr>
                <w:rFonts w:cs="Arial"/>
                <w:szCs w:val="22"/>
              </w:rPr>
              <w:t xml:space="preserve">The Directors confirmed they had no relevant interests to declare. </w:t>
            </w:r>
          </w:p>
          <w:p w14:paraId="742639F4" w14:textId="77777777" w:rsidR="00452E89" w:rsidRDefault="00452E89" w:rsidP="00770861">
            <w:pPr>
              <w:spacing w:line="276" w:lineRule="auto"/>
              <w:rPr>
                <w:rFonts w:cs="Arial"/>
                <w:szCs w:val="22"/>
              </w:rPr>
            </w:pPr>
          </w:p>
          <w:p w14:paraId="798A4B89" w14:textId="77777777" w:rsidR="00452E89" w:rsidRDefault="00452E89" w:rsidP="00770861">
            <w:pPr>
              <w:spacing w:line="276" w:lineRule="auto"/>
              <w:rPr>
                <w:rFonts w:cs="Arial"/>
                <w:szCs w:val="22"/>
              </w:rPr>
            </w:pPr>
            <w:r w:rsidRPr="00F45991">
              <w:rPr>
                <w:rFonts w:cs="Arial"/>
                <w:szCs w:val="22"/>
              </w:rPr>
              <w:t xml:space="preserve">The Chair reminded Directors to record, via the Secretariat, any gifts and hospitality </w:t>
            </w:r>
            <w:r>
              <w:rPr>
                <w:rFonts w:cs="Arial"/>
                <w:szCs w:val="22"/>
              </w:rPr>
              <w:t xml:space="preserve">given or </w:t>
            </w:r>
            <w:r w:rsidRPr="00F45991">
              <w:rPr>
                <w:rFonts w:cs="Arial"/>
                <w:szCs w:val="22"/>
              </w:rPr>
              <w:t>received.</w:t>
            </w:r>
            <w:r>
              <w:rPr>
                <w:rFonts w:cs="Arial"/>
                <w:szCs w:val="22"/>
              </w:rPr>
              <w:t xml:space="preserve"> </w:t>
            </w:r>
          </w:p>
          <w:p w14:paraId="4980B763" w14:textId="77777777" w:rsidR="00452E89" w:rsidRDefault="00452E89" w:rsidP="00770861">
            <w:pPr>
              <w:spacing w:line="276" w:lineRule="auto"/>
              <w:rPr>
                <w:rFonts w:cs="Arial"/>
                <w:szCs w:val="22"/>
              </w:rPr>
            </w:pPr>
          </w:p>
          <w:p w14:paraId="6A082B1A" w14:textId="77777777" w:rsidR="00452E89" w:rsidRPr="00F45991" w:rsidRDefault="00452E89" w:rsidP="00770861">
            <w:pPr>
              <w:spacing w:line="276" w:lineRule="auto"/>
              <w:rPr>
                <w:rFonts w:cs="Arial"/>
                <w:szCs w:val="22"/>
              </w:rPr>
            </w:pPr>
            <w:r>
              <w:rPr>
                <w:rFonts w:cs="Arial"/>
              </w:rPr>
              <w:t xml:space="preserve">LM informed the Board that the CGF had entered into an exclusive dialogue with state of Victoria and Commonwealth Games Australia for the 2026 Games.  The Board welcomed this development. </w:t>
            </w:r>
          </w:p>
        </w:tc>
        <w:tc>
          <w:tcPr>
            <w:tcW w:w="901" w:type="dxa"/>
          </w:tcPr>
          <w:p w14:paraId="566A71FD" w14:textId="77777777" w:rsidR="00452E89" w:rsidRDefault="00452E89" w:rsidP="00770861">
            <w:pPr>
              <w:spacing w:line="276" w:lineRule="auto"/>
              <w:rPr>
                <w:rFonts w:cs="Arial"/>
              </w:rPr>
            </w:pPr>
          </w:p>
        </w:tc>
      </w:tr>
      <w:tr w:rsidR="00452E89" w14:paraId="7ABF96FA" w14:textId="77777777" w:rsidTr="00770861">
        <w:tc>
          <w:tcPr>
            <w:tcW w:w="1556" w:type="dxa"/>
          </w:tcPr>
          <w:p w14:paraId="46C2426F" w14:textId="77777777" w:rsidR="00452E89" w:rsidRDefault="00452E89" w:rsidP="00770861">
            <w:pPr>
              <w:spacing w:line="276" w:lineRule="auto"/>
              <w:rPr>
                <w:rFonts w:cs="Arial"/>
              </w:rPr>
            </w:pPr>
          </w:p>
        </w:tc>
        <w:tc>
          <w:tcPr>
            <w:tcW w:w="7466" w:type="dxa"/>
          </w:tcPr>
          <w:p w14:paraId="257B805B" w14:textId="77777777" w:rsidR="00452E89" w:rsidRDefault="00452E89" w:rsidP="00770861">
            <w:pPr>
              <w:spacing w:line="276" w:lineRule="auto"/>
              <w:rPr>
                <w:rFonts w:cs="Arial"/>
              </w:rPr>
            </w:pPr>
          </w:p>
        </w:tc>
        <w:tc>
          <w:tcPr>
            <w:tcW w:w="901" w:type="dxa"/>
          </w:tcPr>
          <w:p w14:paraId="0DF7E958" w14:textId="77777777" w:rsidR="00452E89" w:rsidRDefault="00452E89" w:rsidP="00770861">
            <w:pPr>
              <w:spacing w:line="276" w:lineRule="auto"/>
              <w:rPr>
                <w:rFonts w:cs="Arial"/>
              </w:rPr>
            </w:pPr>
          </w:p>
        </w:tc>
      </w:tr>
      <w:tr w:rsidR="00452E89" w14:paraId="63BBC75A" w14:textId="77777777" w:rsidTr="00770861">
        <w:tc>
          <w:tcPr>
            <w:tcW w:w="1556" w:type="dxa"/>
          </w:tcPr>
          <w:p w14:paraId="230FF600" w14:textId="77777777" w:rsidR="00452E89" w:rsidRPr="00CD2580" w:rsidRDefault="00452E89" w:rsidP="00770861">
            <w:pPr>
              <w:spacing w:line="276" w:lineRule="auto"/>
              <w:rPr>
                <w:rFonts w:cs="Arial"/>
                <w:b/>
                <w:bCs/>
              </w:rPr>
            </w:pPr>
            <w:r w:rsidRPr="00CD2580">
              <w:rPr>
                <w:rFonts w:cs="Arial"/>
                <w:b/>
                <w:bCs/>
              </w:rPr>
              <w:t>202</w:t>
            </w:r>
            <w:r>
              <w:rPr>
                <w:rFonts w:cs="Arial"/>
                <w:b/>
                <w:bCs/>
              </w:rPr>
              <w:t>2</w:t>
            </w:r>
            <w:r w:rsidRPr="00CD2580">
              <w:rPr>
                <w:rFonts w:cs="Arial"/>
                <w:b/>
                <w:bCs/>
              </w:rPr>
              <w:t>/</w:t>
            </w:r>
            <w:r>
              <w:rPr>
                <w:rFonts w:cs="Arial"/>
                <w:b/>
                <w:bCs/>
              </w:rPr>
              <w:t>02</w:t>
            </w:r>
            <w:r w:rsidRPr="00CD2580">
              <w:rPr>
                <w:rFonts w:cs="Arial"/>
                <w:b/>
                <w:bCs/>
              </w:rPr>
              <w:t>-002</w:t>
            </w:r>
          </w:p>
        </w:tc>
        <w:tc>
          <w:tcPr>
            <w:tcW w:w="7466" w:type="dxa"/>
          </w:tcPr>
          <w:p w14:paraId="365D172C" w14:textId="77777777" w:rsidR="00452E89" w:rsidRPr="00CD2580" w:rsidRDefault="00452E89" w:rsidP="00770861">
            <w:pPr>
              <w:spacing w:line="276" w:lineRule="auto"/>
              <w:rPr>
                <w:rFonts w:cs="Arial"/>
                <w:b/>
                <w:bCs/>
              </w:rPr>
            </w:pPr>
            <w:r w:rsidRPr="00CD2580">
              <w:rPr>
                <w:rFonts w:cs="Arial"/>
                <w:b/>
                <w:bCs/>
              </w:rPr>
              <w:t>Minutes of Previous Meeting</w:t>
            </w:r>
            <w:r>
              <w:rPr>
                <w:rFonts w:cs="Arial"/>
                <w:b/>
                <w:bCs/>
              </w:rPr>
              <w:t>s, Matters Arising &amp; Action Log</w:t>
            </w:r>
          </w:p>
        </w:tc>
        <w:tc>
          <w:tcPr>
            <w:tcW w:w="901" w:type="dxa"/>
          </w:tcPr>
          <w:p w14:paraId="2C4EBD2A" w14:textId="77777777" w:rsidR="00452E89" w:rsidRDefault="00452E89" w:rsidP="00770861">
            <w:pPr>
              <w:spacing w:line="276" w:lineRule="auto"/>
              <w:rPr>
                <w:rFonts w:cs="Arial"/>
              </w:rPr>
            </w:pPr>
          </w:p>
        </w:tc>
      </w:tr>
      <w:tr w:rsidR="00452E89" w14:paraId="3A4FEAC9" w14:textId="77777777" w:rsidTr="00770861">
        <w:tc>
          <w:tcPr>
            <w:tcW w:w="1556" w:type="dxa"/>
          </w:tcPr>
          <w:p w14:paraId="35DBB265" w14:textId="77777777" w:rsidR="00452E89" w:rsidRDefault="00452E89" w:rsidP="00770861">
            <w:pPr>
              <w:spacing w:line="276" w:lineRule="auto"/>
              <w:rPr>
                <w:rFonts w:cs="Arial"/>
              </w:rPr>
            </w:pPr>
          </w:p>
        </w:tc>
        <w:tc>
          <w:tcPr>
            <w:tcW w:w="7466" w:type="dxa"/>
          </w:tcPr>
          <w:p w14:paraId="48579958" w14:textId="77777777" w:rsidR="00452E89" w:rsidRDefault="00452E89" w:rsidP="00770861">
            <w:pPr>
              <w:spacing w:line="276" w:lineRule="auto"/>
              <w:rPr>
                <w:rFonts w:cs="Arial"/>
              </w:rPr>
            </w:pPr>
            <w:r>
              <w:rPr>
                <w:rFonts w:cs="Arial"/>
              </w:rPr>
              <w:t xml:space="preserve">LM clarified that Katie Sadleir represented CGF, not CGFP.  Subject to that amendment, the minutes of the meeting held on 19 January 2022 were approved as a true and accurate record of the meeting.   </w:t>
            </w:r>
          </w:p>
          <w:p w14:paraId="63A297D6" w14:textId="77777777" w:rsidR="00452E89" w:rsidRDefault="00452E89" w:rsidP="00770861">
            <w:pPr>
              <w:spacing w:line="276" w:lineRule="auto"/>
              <w:rPr>
                <w:rFonts w:cs="Arial"/>
              </w:rPr>
            </w:pPr>
          </w:p>
          <w:p w14:paraId="6FA7E8E5" w14:textId="77777777" w:rsidR="00452E89" w:rsidRPr="008C78E1" w:rsidRDefault="00452E89" w:rsidP="00770861">
            <w:pPr>
              <w:spacing w:line="276" w:lineRule="auto"/>
              <w:rPr>
                <w:rFonts w:cs="Arial"/>
              </w:rPr>
            </w:pPr>
            <w:r>
              <w:rPr>
                <w:rFonts w:cs="Arial"/>
              </w:rPr>
              <w:t xml:space="preserve">The Board noted that the open actions appeared on the agenda or were being progressed by the Secretariat. The action log was received by the Board.   </w:t>
            </w:r>
          </w:p>
        </w:tc>
        <w:tc>
          <w:tcPr>
            <w:tcW w:w="901" w:type="dxa"/>
          </w:tcPr>
          <w:p w14:paraId="179E9893" w14:textId="77777777" w:rsidR="00452E89" w:rsidRPr="00FF2BCB" w:rsidRDefault="00452E89" w:rsidP="00770861">
            <w:pPr>
              <w:spacing w:line="276" w:lineRule="auto"/>
              <w:jc w:val="center"/>
              <w:rPr>
                <w:rFonts w:cs="Arial"/>
                <w:b/>
                <w:bCs/>
              </w:rPr>
            </w:pPr>
          </w:p>
        </w:tc>
      </w:tr>
      <w:tr w:rsidR="00452E89" w14:paraId="7F174389" w14:textId="77777777" w:rsidTr="00770861">
        <w:tc>
          <w:tcPr>
            <w:tcW w:w="1556" w:type="dxa"/>
          </w:tcPr>
          <w:p w14:paraId="26EF0161" w14:textId="77777777" w:rsidR="00452E89" w:rsidRDefault="00452E89" w:rsidP="00770861">
            <w:pPr>
              <w:spacing w:line="276" w:lineRule="auto"/>
              <w:rPr>
                <w:rFonts w:cs="Arial"/>
              </w:rPr>
            </w:pPr>
          </w:p>
        </w:tc>
        <w:tc>
          <w:tcPr>
            <w:tcW w:w="7466" w:type="dxa"/>
          </w:tcPr>
          <w:p w14:paraId="3A14B058" w14:textId="77777777" w:rsidR="00452E89" w:rsidRDefault="00452E89" w:rsidP="00770861">
            <w:pPr>
              <w:spacing w:line="276" w:lineRule="auto"/>
              <w:rPr>
                <w:rFonts w:cs="Arial"/>
              </w:rPr>
            </w:pPr>
          </w:p>
        </w:tc>
        <w:tc>
          <w:tcPr>
            <w:tcW w:w="901" w:type="dxa"/>
          </w:tcPr>
          <w:p w14:paraId="46BDEC19" w14:textId="77777777" w:rsidR="00452E89" w:rsidRDefault="00452E89" w:rsidP="00770861">
            <w:pPr>
              <w:spacing w:line="276" w:lineRule="auto"/>
              <w:rPr>
                <w:rFonts w:cs="Arial"/>
              </w:rPr>
            </w:pPr>
          </w:p>
        </w:tc>
      </w:tr>
      <w:tr w:rsidR="00452E89" w14:paraId="53D53D8B" w14:textId="77777777" w:rsidTr="00770861">
        <w:tc>
          <w:tcPr>
            <w:tcW w:w="1556" w:type="dxa"/>
          </w:tcPr>
          <w:p w14:paraId="3A86D169" w14:textId="77777777" w:rsidR="00452E89" w:rsidRPr="00CD2580" w:rsidRDefault="00452E89" w:rsidP="00770861">
            <w:pPr>
              <w:spacing w:line="276" w:lineRule="auto"/>
              <w:rPr>
                <w:rFonts w:cs="Arial"/>
                <w:b/>
                <w:bCs/>
              </w:rPr>
            </w:pPr>
            <w:r w:rsidRPr="00CD2580">
              <w:rPr>
                <w:rFonts w:cs="Arial"/>
                <w:b/>
                <w:bCs/>
              </w:rPr>
              <w:t>202</w:t>
            </w:r>
            <w:r>
              <w:rPr>
                <w:rFonts w:cs="Arial"/>
                <w:b/>
                <w:bCs/>
              </w:rPr>
              <w:t>2</w:t>
            </w:r>
            <w:r w:rsidRPr="00CD2580">
              <w:rPr>
                <w:rFonts w:cs="Arial"/>
                <w:b/>
                <w:bCs/>
              </w:rPr>
              <w:t>/</w:t>
            </w:r>
            <w:r>
              <w:rPr>
                <w:rFonts w:cs="Arial"/>
                <w:b/>
                <w:bCs/>
              </w:rPr>
              <w:t>02</w:t>
            </w:r>
            <w:r w:rsidRPr="00CD2580">
              <w:rPr>
                <w:rFonts w:cs="Arial"/>
                <w:b/>
                <w:bCs/>
              </w:rPr>
              <w:t>-00</w:t>
            </w:r>
            <w:r>
              <w:rPr>
                <w:rFonts w:cs="Arial"/>
                <w:b/>
                <w:bCs/>
              </w:rPr>
              <w:t>3</w:t>
            </w:r>
          </w:p>
        </w:tc>
        <w:tc>
          <w:tcPr>
            <w:tcW w:w="7466" w:type="dxa"/>
          </w:tcPr>
          <w:p w14:paraId="611C7FAF" w14:textId="77777777" w:rsidR="00452E89" w:rsidRPr="00CD2580" w:rsidRDefault="00452E89" w:rsidP="00770861">
            <w:pPr>
              <w:spacing w:line="276" w:lineRule="auto"/>
              <w:rPr>
                <w:rFonts w:cs="Arial"/>
                <w:b/>
                <w:bCs/>
              </w:rPr>
            </w:pPr>
            <w:r w:rsidRPr="00CD2580">
              <w:rPr>
                <w:rFonts w:cs="Arial"/>
                <w:b/>
                <w:bCs/>
              </w:rPr>
              <w:t xml:space="preserve">CEO Update </w:t>
            </w:r>
          </w:p>
        </w:tc>
        <w:tc>
          <w:tcPr>
            <w:tcW w:w="901" w:type="dxa"/>
          </w:tcPr>
          <w:p w14:paraId="1D5B54E9" w14:textId="77777777" w:rsidR="00452E89" w:rsidRDefault="00452E89" w:rsidP="00770861">
            <w:pPr>
              <w:spacing w:line="276" w:lineRule="auto"/>
              <w:rPr>
                <w:rFonts w:cs="Arial"/>
              </w:rPr>
            </w:pPr>
          </w:p>
        </w:tc>
      </w:tr>
      <w:tr w:rsidR="00452E89" w14:paraId="634B7B8D" w14:textId="77777777" w:rsidTr="00770861">
        <w:tc>
          <w:tcPr>
            <w:tcW w:w="1556" w:type="dxa"/>
          </w:tcPr>
          <w:p w14:paraId="36A6E19A" w14:textId="77777777" w:rsidR="00452E89" w:rsidRDefault="00452E89" w:rsidP="00770861">
            <w:pPr>
              <w:spacing w:line="276" w:lineRule="auto"/>
              <w:rPr>
                <w:rFonts w:cs="Arial"/>
              </w:rPr>
            </w:pPr>
          </w:p>
        </w:tc>
        <w:tc>
          <w:tcPr>
            <w:tcW w:w="7466" w:type="dxa"/>
          </w:tcPr>
          <w:p w14:paraId="3B299E32" w14:textId="77777777" w:rsidR="00452E89" w:rsidRDefault="00452E89" w:rsidP="00770861">
            <w:pPr>
              <w:spacing w:line="276" w:lineRule="auto"/>
              <w:rPr>
                <w:rFonts w:cs="Arial"/>
              </w:rPr>
            </w:pPr>
            <w:r w:rsidRPr="00A207EA">
              <w:rPr>
                <w:rFonts w:cs="Arial"/>
              </w:rPr>
              <w:t xml:space="preserve">IR highlighted the following matters from his CEO report: </w:t>
            </w:r>
          </w:p>
          <w:p w14:paraId="46A6C86B" w14:textId="77777777" w:rsidR="00452E89" w:rsidRDefault="00452E89" w:rsidP="00770861">
            <w:pPr>
              <w:spacing w:line="276" w:lineRule="auto"/>
              <w:rPr>
                <w:rFonts w:cs="Arial"/>
              </w:rPr>
            </w:pPr>
          </w:p>
          <w:p w14:paraId="07638C10" w14:textId="77777777" w:rsidR="00452E89" w:rsidRDefault="00452E89" w:rsidP="00770861">
            <w:pPr>
              <w:pStyle w:val="ListParagraph"/>
              <w:numPr>
                <w:ilvl w:val="0"/>
                <w:numId w:val="2"/>
              </w:numPr>
              <w:spacing w:line="276" w:lineRule="auto"/>
              <w:rPr>
                <w:rFonts w:cs="Arial"/>
              </w:rPr>
            </w:pPr>
            <w:r w:rsidRPr="00FC4FD0">
              <w:rPr>
                <w:rFonts w:cs="Arial"/>
                <w:b/>
                <w:bCs/>
              </w:rPr>
              <w:t>January 2022 Chef de Mission Seminar:</w:t>
            </w:r>
            <w:r>
              <w:rPr>
                <w:rFonts w:cs="Arial"/>
              </w:rPr>
              <w:t xml:space="preserve"> As the matter featured later on the agenda, IR did not propose to go into detail on the matter.  IR advised that in person open day visits from CGAs were planned for late March 2022 to enable CGAs to visit the villages and key venues; and,</w:t>
            </w:r>
          </w:p>
          <w:p w14:paraId="1100F777" w14:textId="77777777" w:rsidR="00452E89" w:rsidRDefault="00452E89" w:rsidP="00770861">
            <w:pPr>
              <w:pStyle w:val="ListParagraph"/>
              <w:numPr>
                <w:ilvl w:val="0"/>
                <w:numId w:val="2"/>
              </w:numPr>
              <w:spacing w:line="276" w:lineRule="auto"/>
              <w:rPr>
                <w:rFonts w:cs="Arial"/>
              </w:rPr>
            </w:pPr>
            <w:r>
              <w:rPr>
                <w:rFonts w:cs="Arial"/>
                <w:b/>
                <w:bCs/>
              </w:rPr>
              <w:t xml:space="preserve">Staffing: </w:t>
            </w:r>
            <w:r>
              <w:rPr>
                <w:rFonts w:cs="Arial"/>
              </w:rPr>
              <w:t xml:space="preserve">IR advised that over 700 staff had been onboarded.  A dedicated leadership event would be held in March and a series of team building events would begin as part of the OC’s shift into the </w:t>
            </w:r>
            <w:r>
              <w:rPr>
                <w:rFonts w:cs="Arial"/>
              </w:rPr>
              <w:lastRenderedPageBreak/>
              <w:t>readiness phase.</w:t>
            </w:r>
          </w:p>
          <w:p w14:paraId="6D2245CD" w14:textId="77777777" w:rsidR="00452E89" w:rsidRPr="00253F35" w:rsidRDefault="00452E89" w:rsidP="00770861">
            <w:pPr>
              <w:pStyle w:val="ListParagraph"/>
              <w:spacing w:line="276" w:lineRule="auto"/>
              <w:rPr>
                <w:rFonts w:cs="Arial"/>
                <w:color w:val="FF0000"/>
              </w:rPr>
            </w:pPr>
          </w:p>
          <w:p w14:paraId="56DCC4CE" w14:textId="77777777" w:rsidR="00452E89" w:rsidRPr="00A207EA" w:rsidRDefault="00452E89" w:rsidP="00770861">
            <w:pPr>
              <w:spacing w:line="276" w:lineRule="auto"/>
              <w:rPr>
                <w:rFonts w:cs="Arial"/>
              </w:rPr>
            </w:pPr>
            <w:r>
              <w:rPr>
                <w:rFonts w:cs="Arial"/>
              </w:rPr>
              <w:t xml:space="preserve">The Chair thanked IR for his update and the report was received by the Board. </w:t>
            </w:r>
          </w:p>
        </w:tc>
        <w:tc>
          <w:tcPr>
            <w:tcW w:w="901" w:type="dxa"/>
          </w:tcPr>
          <w:p w14:paraId="6E76EC13" w14:textId="77777777" w:rsidR="00452E89" w:rsidRPr="00633401" w:rsidRDefault="00452E89" w:rsidP="00770861">
            <w:pPr>
              <w:spacing w:line="276" w:lineRule="auto"/>
              <w:jc w:val="center"/>
              <w:rPr>
                <w:rFonts w:cs="Arial"/>
                <w:b/>
                <w:bCs/>
              </w:rPr>
            </w:pPr>
          </w:p>
        </w:tc>
      </w:tr>
      <w:tr w:rsidR="00452E89" w14:paraId="0540A666" w14:textId="77777777" w:rsidTr="00770861">
        <w:tc>
          <w:tcPr>
            <w:tcW w:w="1556" w:type="dxa"/>
          </w:tcPr>
          <w:p w14:paraId="61CFCABB" w14:textId="77777777" w:rsidR="00452E89" w:rsidRDefault="00452E89" w:rsidP="00770861">
            <w:pPr>
              <w:spacing w:line="276" w:lineRule="auto"/>
              <w:rPr>
                <w:rFonts w:cs="Arial"/>
              </w:rPr>
            </w:pPr>
          </w:p>
        </w:tc>
        <w:tc>
          <w:tcPr>
            <w:tcW w:w="7466" w:type="dxa"/>
          </w:tcPr>
          <w:p w14:paraId="7BA14118" w14:textId="77777777" w:rsidR="00452E89" w:rsidRDefault="00452E89" w:rsidP="00770861">
            <w:pPr>
              <w:spacing w:line="276" w:lineRule="auto"/>
              <w:rPr>
                <w:rFonts w:cs="Arial"/>
              </w:rPr>
            </w:pPr>
          </w:p>
        </w:tc>
        <w:tc>
          <w:tcPr>
            <w:tcW w:w="901" w:type="dxa"/>
          </w:tcPr>
          <w:p w14:paraId="744B3BC3" w14:textId="77777777" w:rsidR="00452E89" w:rsidRDefault="00452E89" w:rsidP="00770861">
            <w:pPr>
              <w:spacing w:line="276" w:lineRule="auto"/>
              <w:rPr>
                <w:rFonts w:cs="Arial"/>
              </w:rPr>
            </w:pPr>
          </w:p>
        </w:tc>
      </w:tr>
      <w:tr w:rsidR="00452E89" w14:paraId="6E13BAC3" w14:textId="77777777" w:rsidTr="00770861">
        <w:tc>
          <w:tcPr>
            <w:tcW w:w="1556" w:type="dxa"/>
          </w:tcPr>
          <w:p w14:paraId="1C3C4297" w14:textId="77777777" w:rsidR="00452E89" w:rsidRPr="005B7B36" w:rsidRDefault="00452E89" w:rsidP="00770861">
            <w:pPr>
              <w:spacing w:line="276" w:lineRule="auto"/>
              <w:rPr>
                <w:rFonts w:cs="Arial"/>
                <w:b/>
                <w:bCs/>
              </w:rPr>
            </w:pPr>
            <w:r w:rsidRPr="005B7B36">
              <w:rPr>
                <w:rFonts w:cs="Arial"/>
                <w:b/>
                <w:bCs/>
              </w:rPr>
              <w:t>202</w:t>
            </w:r>
            <w:r>
              <w:rPr>
                <w:rFonts w:cs="Arial"/>
                <w:b/>
                <w:bCs/>
              </w:rPr>
              <w:t>2</w:t>
            </w:r>
            <w:r w:rsidRPr="005B7B36">
              <w:rPr>
                <w:rFonts w:cs="Arial"/>
                <w:b/>
                <w:bCs/>
              </w:rPr>
              <w:t>/</w:t>
            </w:r>
            <w:r>
              <w:rPr>
                <w:rFonts w:cs="Arial"/>
                <w:b/>
                <w:bCs/>
              </w:rPr>
              <w:t>02-004</w:t>
            </w:r>
          </w:p>
        </w:tc>
        <w:tc>
          <w:tcPr>
            <w:tcW w:w="7466" w:type="dxa"/>
          </w:tcPr>
          <w:p w14:paraId="4ED362C9" w14:textId="77777777" w:rsidR="00452E89" w:rsidRPr="005B7B36" w:rsidRDefault="00452E89" w:rsidP="00770861">
            <w:pPr>
              <w:spacing w:line="276" w:lineRule="auto"/>
              <w:rPr>
                <w:rFonts w:cs="Arial"/>
                <w:b/>
                <w:bCs/>
              </w:rPr>
            </w:pPr>
            <w:r>
              <w:rPr>
                <w:rFonts w:cs="Arial"/>
                <w:b/>
                <w:bCs/>
              </w:rPr>
              <w:t>Top 10 Risks &amp; Strategic Priorities Dashboard</w:t>
            </w:r>
          </w:p>
        </w:tc>
        <w:tc>
          <w:tcPr>
            <w:tcW w:w="901" w:type="dxa"/>
          </w:tcPr>
          <w:p w14:paraId="1E81A13F" w14:textId="77777777" w:rsidR="00452E89" w:rsidRDefault="00452E89" w:rsidP="00770861">
            <w:pPr>
              <w:spacing w:line="276" w:lineRule="auto"/>
              <w:rPr>
                <w:rFonts w:cs="Arial"/>
              </w:rPr>
            </w:pPr>
          </w:p>
        </w:tc>
      </w:tr>
      <w:tr w:rsidR="00452E89" w14:paraId="52F7C588" w14:textId="77777777" w:rsidTr="00770861">
        <w:tc>
          <w:tcPr>
            <w:tcW w:w="1556" w:type="dxa"/>
          </w:tcPr>
          <w:p w14:paraId="05F0B29F" w14:textId="77777777" w:rsidR="00452E89" w:rsidRDefault="00452E89" w:rsidP="00770861">
            <w:pPr>
              <w:spacing w:line="276" w:lineRule="auto"/>
              <w:rPr>
                <w:rFonts w:cs="Arial"/>
              </w:rPr>
            </w:pPr>
          </w:p>
        </w:tc>
        <w:tc>
          <w:tcPr>
            <w:tcW w:w="7466" w:type="dxa"/>
          </w:tcPr>
          <w:p w14:paraId="7E0120E6" w14:textId="77777777" w:rsidR="00452E89" w:rsidRDefault="00452E89" w:rsidP="00770861">
            <w:pPr>
              <w:spacing w:line="276" w:lineRule="auto"/>
              <w:rPr>
                <w:rFonts w:cs="Arial"/>
              </w:rPr>
            </w:pPr>
            <w:r>
              <w:rPr>
                <w:rFonts w:cs="Arial"/>
              </w:rPr>
              <w:t>AH</w:t>
            </w:r>
            <w:r w:rsidRPr="00C279F6">
              <w:rPr>
                <w:rFonts w:cs="Arial"/>
              </w:rPr>
              <w:t xml:space="preserve"> </w:t>
            </w:r>
            <w:r>
              <w:rPr>
                <w:rFonts w:cs="Arial"/>
              </w:rPr>
              <w:t xml:space="preserve">took the Board through the dashboard, focusing on the delivery status and progress, and the top 10 risks.  The Chair invited questions from the Board.  </w:t>
            </w:r>
          </w:p>
          <w:p w14:paraId="0C581F07" w14:textId="77777777" w:rsidR="00452E89" w:rsidRDefault="00452E89" w:rsidP="00770861">
            <w:pPr>
              <w:spacing w:line="276" w:lineRule="auto"/>
              <w:rPr>
                <w:rFonts w:cs="Arial"/>
              </w:rPr>
            </w:pPr>
          </w:p>
          <w:p w14:paraId="2BAB129B" w14:textId="77777777" w:rsidR="00452E89" w:rsidRDefault="00452E89" w:rsidP="00770861">
            <w:pPr>
              <w:spacing w:line="276" w:lineRule="auto"/>
              <w:rPr>
                <w:rFonts w:eastAsiaTheme="minorHAnsi" w:cs="Arial"/>
                <w:szCs w:val="22"/>
              </w:rPr>
            </w:pPr>
            <w:r>
              <w:t>The Board welcomed the new st</w:t>
            </w:r>
            <w:r w:rsidRPr="00BA718C">
              <w:t xml:space="preserve">yle presentation of the top 10 risks and concluded that the target tolerances meant that the OC’s risks would be managed to a moderate impact.  </w:t>
            </w:r>
            <w:r>
              <w:t xml:space="preserve">It was questioned why no risks were being managed on a less than moderate basis.  AH advised that where risks were within the OC’s control, the impact could be reduced.  </w:t>
            </w:r>
          </w:p>
          <w:p w14:paraId="5CF58D96" w14:textId="77777777" w:rsidR="00452E89" w:rsidRPr="00C279F6" w:rsidRDefault="00452E89" w:rsidP="00770861">
            <w:pPr>
              <w:spacing w:line="276" w:lineRule="auto"/>
              <w:rPr>
                <w:rFonts w:cs="Arial"/>
              </w:rPr>
            </w:pPr>
          </w:p>
          <w:p w14:paraId="5345A60F" w14:textId="77777777" w:rsidR="00452E89" w:rsidRPr="00C279F6" w:rsidRDefault="00452E89" w:rsidP="00770861">
            <w:pPr>
              <w:spacing w:line="276" w:lineRule="auto"/>
              <w:rPr>
                <w:rFonts w:cs="Arial"/>
              </w:rPr>
            </w:pPr>
            <w:r w:rsidRPr="00C279F6">
              <w:rPr>
                <w:rFonts w:cs="Arial"/>
              </w:rPr>
              <w:t xml:space="preserve">The dashboard </w:t>
            </w:r>
            <w:r>
              <w:rPr>
                <w:rFonts w:cs="Arial"/>
              </w:rPr>
              <w:t xml:space="preserve">and top 10 risks </w:t>
            </w:r>
            <w:r w:rsidRPr="00C279F6">
              <w:rPr>
                <w:rFonts w:cs="Arial"/>
              </w:rPr>
              <w:t xml:space="preserve">were received. </w:t>
            </w:r>
          </w:p>
        </w:tc>
        <w:tc>
          <w:tcPr>
            <w:tcW w:w="901" w:type="dxa"/>
          </w:tcPr>
          <w:p w14:paraId="32005CE0" w14:textId="77777777" w:rsidR="00452E89" w:rsidRPr="007E0525" w:rsidRDefault="00452E89" w:rsidP="00770861">
            <w:pPr>
              <w:spacing w:line="276" w:lineRule="auto"/>
              <w:jc w:val="center"/>
              <w:rPr>
                <w:rFonts w:cs="Arial"/>
                <w:b/>
                <w:bCs/>
              </w:rPr>
            </w:pPr>
          </w:p>
        </w:tc>
      </w:tr>
      <w:tr w:rsidR="00452E89" w14:paraId="225B9885" w14:textId="77777777" w:rsidTr="00770861">
        <w:tc>
          <w:tcPr>
            <w:tcW w:w="1556" w:type="dxa"/>
          </w:tcPr>
          <w:p w14:paraId="0661C92D" w14:textId="77777777" w:rsidR="00452E89" w:rsidRDefault="00452E89" w:rsidP="00770861">
            <w:pPr>
              <w:spacing w:line="276" w:lineRule="auto"/>
              <w:rPr>
                <w:rFonts w:cs="Arial"/>
              </w:rPr>
            </w:pPr>
          </w:p>
        </w:tc>
        <w:tc>
          <w:tcPr>
            <w:tcW w:w="7466" w:type="dxa"/>
          </w:tcPr>
          <w:p w14:paraId="706F83DC" w14:textId="77777777" w:rsidR="00452E89" w:rsidRDefault="00452E89" w:rsidP="00770861">
            <w:pPr>
              <w:spacing w:line="276" w:lineRule="auto"/>
              <w:rPr>
                <w:rFonts w:cs="Arial"/>
              </w:rPr>
            </w:pPr>
          </w:p>
        </w:tc>
        <w:tc>
          <w:tcPr>
            <w:tcW w:w="901" w:type="dxa"/>
          </w:tcPr>
          <w:p w14:paraId="012277D3" w14:textId="77777777" w:rsidR="00452E89" w:rsidRDefault="00452E89" w:rsidP="00770861">
            <w:pPr>
              <w:spacing w:line="276" w:lineRule="auto"/>
              <w:rPr>
                <w:rFonts w:cs="Arial"/>
              </w:rPr>
            </w:pPr>
          </w:p>
        </w:tc>
      </w:tr>
      <w:tr w:rsidR="00452E89" w14:paraId="5E332BE8" w14:textId="77777777" w:rsidTr="00770861">
        <w:tc>
          <w:tcPr>
            <w:tcW w:w="1556" w:type="dxa"/>
          </w:tcPr>
          <w:p w14:paraId="2EF6E901" w14:textId="77777777" w:rsidR="00452E89" w:rsidRPr="005B7B36" w:rsidRDefault="00452E89" w:rsidP="00770861">
            <w:pPr>
              <w:spacing w:line="276" w:lineRule="auto"/>
              <w:rPr>
                <w:rFonts w:cs="Arial"/>
                <w:b/>
                <w:bCs/>
              </w:rPr>
            </w:pPr>
            <w:r w:rsidRPr="005B7B36">
              <w:rPr>
                <w:rFonts w:cs="Arial"/>
                <w:b/>
                <w:bCs/>
              </w:rPr>
              <w:t>202</w:t>
            </w:r>
            <w:r>
              <w:rPr>
                <w:rFonts w:cs="Arial"/>
                <w:b/>
                <w:bCs/>
              </w:rPr>
              <w:t>2/02-005</w:t>
            </w:r>
          </w:p>
        </w:tc>
        <w:tc>
          <w:tcPr>
            <w:tcW w:w="7466" w:type="dxa"/>
          </w:tcPr>
          <w:p w14:paraId="5155A3AA" w14:textId="77777777" w:rsidR="00452E89" w:rsidRPr="005B7B36" w:rsidRDefault="00452E89" w:rsidP="00770861">
            <w:pPr>
              <w:spacing w:line="276" w:lineRule="auto"/>
              <w:rPr>
                <w:rFonts w:cs="Arial"/>
                <w:b/>
                <w:bCs/>
              </w:rPr>
            </w:pPr>
            <w:r w:rsidRPr="005B7B36">
              <w:rPr>
                <w:rFonts w:cs="Arial"/>
                <w:b/>
                <w:bCs/>
              </w:rPr>
              <w:t>Chair’s Update</w:t>
            </w:r>
            <w:r>
              <w:rPr>
                <w:rFonts w:cs="Arial"/>
                <w:b/>
                <w:bCs/>
              </w:rPr>
              <w:t xml:space="preserve"> </w:t>
            </w:r>
          </w:p>
        </w:tc>
        <w:tc>
          <w:tcPr>
            <w:tcW w:w="901" w:type="dxa"/>
          </w:tcPr>
          <w:p w14:paraId="5D74A036" w14:textId="77777777" w:rsidR="00452E89" w:rsidRDefault="00452E89" w:rsidP="00770861">
            <w:pPr>
              <w:spacing w:line="276" w:lineRule="auto"/>
              <w:rPr>
                <w:rFonts w:cs="Arial"/>
              </w:rPr>
            </w:pPr>
          </w:p>
        </w:tc>
      </w:tr>
      <w:tr w:rsidR="00452E89" w14:paraId="59B275AC" w14:textId="77777777" w:rsidTr="00770861">
        <w:tc>
          <w:tcPr>
            <w:tcW w:w="1556" w:type="dxa"/>
          </w:tcPr>
          <w:p w14:paraId="6C283985" w14:textId="77777777" w:rsidR="00452E89" w:rsidRDefault="00452E89" w:rsidP="00770861">
            <w:pPr>
              <w:spacing w:line="276" w:lineRule="auto"/>
              <w:rPr>
                <w:rFonts w:cs="Arial"/>
              </w:rPr>
            </w:pPr>
          </w:p>
        </w:tc>
        <w:tc>
          <w:tcPr>
            <w:tcW w:w="7466" w:type="dxa"/>
          </w:tcPr>
          <w:p w14:paraId="5E33A624" w14:textId="77777777" w:rsidR="00452E89" w:rsidRDefault="00452E89" w:rsidP="00770861">
            <w:pPr>
              <w:spacing w:line="276" w:lineRule="auto"/>
              <w:rPr>
                <w:rFonts w:cs="Arial"/>
              </w:rPr>
            </w:pPr>
            <w:r>
              <w:rPr>
                <w:rFonts w:cs="Arial"/>
              </w:rPr>
              <w:t>The Chair provided the Board with an update as follows:</w:t>
            </w:r>
          </w:p>
          <w:p w14:paraId="7E79929C" w14:textId="77777777" w:rsidR="00452E89" w:rsidRDefault="00452E89" w:rsidP="00770861">
            <w:pPr>
              <w:spacing w:line="276" w:lineRule="auto"/>
              <w:rPr>
                <w:rFonts w:cs="Arial"/>
              </w:rPr>
            </w:pPr>
          </w:p>
          <w:p w14:paraId="18FA5B38" w14:textId="77777777" w:rsidR="00452E89" w:rsidRDefault="00452E89" w:rsidP="00770861">
            <w:pPr>
              <w:pStyle w:val="ListParagraph"/>
              <w:numPr>
                <w:ilvl w:val="0"/>
                <w:numId w:val="2"/>
              </w:numPr>
              <w:spacing w:line="276" w:lineRule="auto"/>
              <w:rPr>
                <w:rFonts w:cs="Arial"/>
              </w:rPr>
            </w:pPr>
            <w:r w:rsidRPr="000F3AE4">
              <w:rPr>
                <w:rFonts w:cs="Arial"/>
                <w:b/>
                <w:bCs/>
              </w:rPr>
              <w:t>Get Set Staff Event</w:t>
            </w:r>
            <w:r>
              <w:rPr>
                <w:rFonts w:cs="Arial"/>
              </w:rPr>
              <w:t>:</w:t>
            </w:r>
            <w:r>
              <w:rPr>
                <w:rFonts w:cs="Arial"/>
                <w:b/>
                <w:bCs/>
              </w:rPr>
              <w:t xml:space="preserve"> </w:t>
            </w:r>
            <w:r>
              <w:rPr>
                <w:rFonts w:cs="Arial"/>
              </w:rPr>
              <w:t>The Chair had delivered the opening speech at the all-staff event held at the ICC, with over 700 colleagues present.  The Chair commented that the event had been well received and he had been pleased to see a culture of working together evident amongst colleagues;</w:t>
            </w:r>
          </w:p>
          <w:p w14:paraId="578A203A" w14:textId="77777777" w:rsidR="00452E89" w:rsidRDefault="00452E89" w:rsidP="00770861">
            <w:pPr>
              <w:pStyle w:val="ListParagraph"/>
              <w:numPr>
                <w:ilvl w:val="0"/>
                <w:numId w:val="2"/>
              </w:numPr>
              <w:spacing w:line="276" w:lineRule="auto"/>
              <w:rPr>
                <w:rFonts w:cs="Arial"/>
              </w:rPr>
            </w:pPr>
            <w:r>
              <w:rPr>
                <w:rFonts w:cs="Arial"/>
                <w:b/>
                <w:bCs/>
              </w:rPr>
              <w:t>CGA Invitation</w:t>
            </w:r>
            <w:r w:rsidRPr="00726C0E">
              <w:rPr>
                <w:rFonts w:cs="Arial"/>
              </w:rPr>
              <w:t>:</w:t>
            </w:r>
            <w:r>
              <w:rPr>
                <w:rFonts w:cs="Arial"/>
              </w:rPr>
              <w:t xml:space="preserve"> The Chair reported that the CGAs attending the Chef de Mission seminar had received their official games invitation in the form of a whistle, originally invented in Birmingham in the nineteenth century and still manufactured by the same company in the same way.  The Chair was pleased a Birmingham gift had been presented to each CGA;</w:t>
            </w:r>
          </w:p>
          <w:p w14:paraId="69032357" w14:textId="77777777" w:rsidR="00452E89" w:rsidRDefault="00452E89" w:rsidP="00770861">
            <w:pPr>
              <w:pStyle w:val="ListParagraph"/>
              <w:numPr>
                <w:ilvl w:val="0"/>
                <w:numId w:val="2"/>
              </w:numPr>
              <w:spacing w:line="276" w:lineRule="auto"/>
              <w:rPr>
                <w:rFonts w:cs="Arial"/>
              </w:rPr>
            </w:pPr>
            <w:r w:rsidRPr="00C121FB">
              <w:rPr>
                <w:rFonts w:cs="Arial"/>
                <w:b/>
                <w:bCs/>
              </w:rPr>
              <w:t>Legacy Report:</w:t>
            </w:r>
            <w:r>
              <w:rPr>
                <w:rFonts w:cs="Arial"/>
              </w:rPr>
              <w:t xml:space="preserve"> The Chair referred the Board to the legacy report circulated via email before the meeting and requested any comments or questions be circulated to him outside of the meeting. He noted that a second updated Legacy Plan was also currently being prepared; and, </w:t>
            </w:r>
          </w:p>
          <w:p w14:paraId="386FAB61" w14:textId="77777777" w:rsidR="00452E89" w:rsidRPr="000E08E2" w:rsidRDefault="00452E89" w:rsidP="00770861">
            <w:pPr>
              <w:pStyle w:val="ListParagraph"/>
              <w:numPr>
                <w:ilvl w:val="0"/>
                <w:numId w:val="2"/>
              </w:numPr>
              <w:spacing w:line="276" w:lineRule="auto"/>
              <w:rPr>
                <w:rFonts w:cs="Arial"/>
              </w:rPr>
            </w:pPr>
            <w:r w:rsidRPr="000E08E2">
              <w:rPr>
                <w:rFonts w:cs="Arial"/>
              </w:rPr>
              <w:t>GT stated that the opportunity now exists for a more integrated and coordinated effort in the Youth, Community and Legacy proposals that are currently being drafted as part of the EDI Framework.</w:t>
            </w:r>
          </w:p>
        </w:tc>
        <w:tc>
          <w:tcPr>
            <w:tcW w:w="901" w:type="dxa"/>
          </w:tcPr>
          <w:p w14:paraId="2F0E7BDC" w14:textId="77777777" w:rsidR="00452E89" w:rsidRPr="00633401" w:rsidRDefault="00452E89" w:rsidP="00770861">
            <w:pPr>
              <w:spacing w:line="276" w:lineRule="auto"/>
              <w:jc w:val="center"/>
              <w:rPr>
                <w:rFonts w:cs="Arial"/>
                <w:b/>
                <w:bCs/>
              </w:rPr>
            </w:pPr>
          </w:p>
        </w:tc>
      </w:tr>
      <w:tr w:rsidR="00452E89" w14:paraId="19C1604A" w14:textId="77777777" w:rsidTr="00770861">
        <w:tc>
          <w:tcPr>
            <w:tcW w:w="1556" w:type="dxa"/>
          </w:tcPr>
          <w:p w14:paraId="2E591DA7" w14:textId="77777777" w:rsidR="00452E89" w:rsidRDefault="00452E89" w:rsidP="00770861">
            <w:pPr>
              <w:spacing w:line="276" w:lineRule="auto"/>
              <w:rPr>
                <w:rFonts w:cs="Arial"/>
              </w:rPr>
            </w:pPr>
          </w:p>
        </w:tc>
        <w:tc>
          <w:tcPr>
            <w:tcW w:w="7466" w:type="dxa"/>
          </w:tcPr>
          <w:p w14:paraId="2BD3652A" w14:textId="77777777" w:rsidR="00452E89" w:rsidRDefault="00452E89" w:rsidP="00770861">
            <w:pPr>
              <w:spacing w:line="276" w:lineRule="auto"/>
              <w:rPr>
                <w:rFonts w:cs="Arial"/>
              </w:rPr>
            </w:pPr>
          </w:p>
        </w:tc>
        <w:tc>
          <w:tcPr>
            <w:tcW w:w="901" w:type="dxa"/>
          </w:tcPr>
          <w:p w14:paraId="67DCB966" w14:textId="77777777" w:rsidR="00452E89" w:rsidRDefault="00452E89" w:rsidP="00770861">
            <w:pPr>
              <w:spacing w:line="276" w:lineRule="auto"/>
              <w:rPr>
                <w:rFonts w:cs="Arial"/>
              </w:rPr>
            </w:pPr>
          </w:p>
        </w:tc>
      </w:tr>
      <w:tr w:rsidR="00452E89" w14:paraId="3F086CFC" w14:textId="77777777" w:rsidTr="00770861">
        <w:tc>
          <w:tcPr>
            <w:tcW w:w="1556" w:type="dxa"/>
          </w:tcPr>
          <w:p w14:paraId="2A97AF61" w14:textId="77777777" w:rsidR="00452E89" w:rsidRPr="005B7B36" w:rsidRDefault="00452E89" w:rsidP="00770861">
            <w:pPr>
              <w:spacing w:line="276" w:lineRule="auto"/>
              <w:rPr>
                <w:rFonts w:cs="Arial"/>
                <w:b/>
                <w:bCs/>
              </w:rPr>
            </w:pPr>
            <w:r w:rsidRPr="005B7B36">
              <w:rPr>
                <w:rFonts w:cs="Arial"/>
                <w:b/>
                <w:bCs/>
              </w:rPr>
              <w:t>202</w:t>
            </w:r>
            <w:r>
              <w:rPr>
                <w:rFonts w:cs="Arial"/>
                <w:b/>
                <w:bCs/>
              </w:rPr>
              <w:t>2</w:t>
            </w:r>
            <w:r w:rsidRPr="005B7B36">
              <w:rPr>
                <w:rFonts w:cs="Arial"/>
                <w:b/>
                <w:bCs/>
              </w:rPr>
              <w:t>/</w:t>
            </w:r>
            <w:r>
              <w:rPr>
                <w:rFonts w:cs="Arial"/>
                <w:b/>
                <w:bCs/>
              </w:rPr>
              <w:t>02-006</w:t>
            </w:r>
          </w:p>
        </w:tc>
        <w:tc>
          <w:tcPr>
            <w:tcW w:w="7466" w:type="dxa"/>
          </w:tcPr>
          <w:p w14:paraId="182FF46E" w14:textId="77777777" w:rsidR="00452E89" w:rsidRPr="005B7B36" w:rsidRDefault="00452E89" w:rsidP="00770861">
            <w:pPr>
              <w:spacing w:line="276" w:lineRule="auto"/>
              <w:rPr>
                <w:rFonts w:cs="Arial"/>
                <w:b/>
                <w:bCs/>
              </w:rPr>
            </w:pPr>
            <w:r w:rsidRPr="005B7B36">
              <w:rPr>
                <w:rFonts w:cs="Arial"/>
                <w:b/>
                <w:bCs/>
              </w:rPr>
              <w:t>Updates From Sub-Committees</w:t>
            </w:r>
          </w:p>
        </w:tc>
        <w:tc>
          <w:tcPr>
            <w:tcW w:w="901" w:type="dxa"/>
          </w:tcPr>
          <w:p w14:paraId="02C0F1C9" w14:textId="77777777" w:rsidR="00452E89" w:rsidRDefault="00452E89" w:rsidP="00770861">
            <w:pPr>
              <w:spacing w:line="276" w:lineRule="auto"/>
              <w:rPr>
                <w:rFonts w:cs="Arial"/>
              </w:rPr>
            </w:pPr>
          </w:p>
        </w:tc>
      </w:tr>
      <w:tr w:rsidR="00452E89" w14:paraId="5BB7FC4E" w14:textId="77777777" w:rsidTr="00770861">
        <w:tc>
          <w:tcPr>
            <w:tcW w:w="1556" w:type="dxa"/>
          </w:tcPr>
          <w:p w14:paraId="4149C588" w14:textId="77777777" w:rsidR="00452E89" w:rsidRDefault="00452E89" w:rsidP="00770861">
            <w:pPr>
              <w:spacing w:line="276" w:lineRule="auto"/>
              <w:rPr>
                <w:rFonts w:cs="Arial"/>
              </w:rPr>
            </w:pPr>
          </w:p>
        </w:tc>
        <w:tc>
          <w:tcPr>
            <w:tcW w:w="7466" w:type="dxa"/>
          </w:tcPr>
          <w:p w14:paraId="462BD5E9" w14:textId="77777777" w:rsidR="00452E89" w:rsidRPr="003F493E" w:rsidRDefault="00452E89" w:rsidP="00770861">
            <w:pPr>
              <w:pStyle w:val="ListParagraph"/>
              <w:spacing w:line="276" w:lineRule="auto"/>
              <w:rPr>
                <w:rFonts w:cs="Arial"/>
              </w:rPr>
            </w:pPr>
          </w:p>
          <w:p w14:paraId="1ABA2DE1" w14:textId="77777777" w:rsidR="00452E89" w:rsidRPr="00355FAB" w:rsidRDefault="00452E89" w:rsidP="00770861">
            <w:pPr>
              <w:pStyle w:val="ListParagraph"/>
              <w:numPr>
                <w:ilvl w:val="0"/>
                <w:numId w:val="1"/>
              </w:numPr>
              <w:spacing w:line="276" w:lineRule="auto"/>
              <w:rPr>
                <w:rFonts w:cs="Arial"/>
                <w:b/>
                <w:bCs/>
              </w:rPr>
            </w:pPr>
            <w:r>
              <w:rPr>
                <w:rFonts w:cs="Arial"/>
                <w:b/>
                <w:bCs/>
              </w:rPr>
              <w:t xml:space="preserve">Athlete Advisory Committee: </w:t>
            </w:r>
            <w:r w:rsidRPr="005C296D">
              <w:rPr>
                <w:rFonts w:cs="Arial"/>
              </w:rPr>
              <w:t>An update</w:t>
            </w:r>
            <w:r>
              <w:rPr>
                <w:rFonts w:cs="Arial"/>
                <w:b/>
                <w:bCs/>
              </w:rPr>
              <w:t xml:space="preserve"> </w:t>
            </w:r>
            <w:r w:rsidRPr="00355FAB">
              <w:rPr>
                <w:rFonts w:cs="Arial"/>
              </w:rPr>
              <w:t>was</w:t>
            </w:r>
            <w:r>
              <w:rPr>
                <w:rFonts w:cs="Arial"/>
              </w:rPr>
              <w:t xml:space="preserve"> not</w:t>
            </w:r>
            <w:r w:rsidRPr="00355FAB">
              <w:rPr>
                <w:rFonts w:cs="Arial"/>
              </w:rPr>
              <w:t xml:space="preserve"> provided as AA </w:t>
            </w:r>
            <w:r>
              <w:rPr>
                <w:rFonts w:cs="Arial"/>
              </w:rPr>
              <w:t xml:space="preserve">had sent apologies for the </w:t>
            </w:r>
            <w:r w:rsidRPr="00355FAB">
              <w:rPr>
                <w:rFonts w:cs="Arial"/>
              </w:rPr>
              <w:t>meeting</w:t>
            </w:r>
            <w:r>
              <w:rPr>
                <w:rFonts w:cs="Arial"/>
              </w:rPr>
              <w:t>.</w:t>
            </w:r>
          </w:p>
          <w:p w14:paraId="737EC93B" w14:textId="77777777" w:rsidR="00452E89" w:rsidRDefault="00452E89" w:rsidP="00770861">
            <w:pPr>
              <w:pStyle w:val="ListParagraph"/>
              <w:spacing w:line="276" w:lineRule="auto"/>
              <w:rPr>
                <w:rFonts w:cs="Arial"/>
                <w:b/>
                <w:bCs/>
              </w:rPr>
            </w:pPr>
          </w:p>
          <w:p w14:paraId="61FADAFC" w14:textId="77777777" w:rsidR="00452E89" w:rsidRPr="00747421" w:rsidRDefault="00452E89" w:rsidP="00770861">
            <w:pPr>
              <w:pStyle w:val="ListParagraph"/>
              <w:numPr>
                <w:ilvl w:val="0"/>
                <w:numId w:val="1"/>
              </w:numPr>
              <w:spacing w:line="276" w:lineRule="auto"/>
              <w:rPr>
                <w:rFonts w:cs="Arial"/>
                <w:b/>
                <w:bCs/>
              </w:rPr>
            </w:pPr>
            <w:r w:rsidRPr="00F536F0">
              <w:rPr>
                <w:rFonts w:cs="Arial"/>
                <w:b/>
                <w:bCs/>
              </w:rPr>
              <w:t>Audit &amp; Risk Assurance Committee:</w:t>
            </w:r>
            <w:r w:rsidRPr="00F536F0">
              <w:rPr>
                <w:rFonts w:cs="Arial"/>
              </w:rPr>
              <w:t xml:space="preserve">  </w:t>
            </w:r>
            <w:r w:rsidRPr="00373C29">
              <w:rPr>
                <w:rFonts w:cs="Arial"/>
              </w:rPr>
              <w:t>SB reported that the</w:t>
            </w:r>
            <w:r>
              <w:rPr>
                <w:rFonts w:cs="Arial"/>
              </w:rPr>
              <w:t xml:space="preserve"> </w:t>
            </w:r>
            <w:r>
              <w:rPr>
                <w:rFonts w:cs="Arial"/>
              </w:rPr>
              <w:lastRenderedPageBreak/>
              <w:t xml:space="preserve">meeting had received an excellent presentation on readiness.  SB advised that the proposed deep dive into security would no longer be pursued as the matter would be reported to the Board instead.  </w:t>
            </w:r>
          </w:p>
          <w:p w14:paraId="6FAFEDCE" w14:textId="77777777" w:rsidR="00452E89" w:rsidRPr="00F536F0" w:rsidRDefault="00452E89" w:rsidP="00770861">
            <w:pPr>
              <w:spacing w:line="276" w:lineRule="auto"/>
              <w:rPr>
                <w:rFonts w:cs="Arial"/>
              </w:rPr>
            </w:pPr>
          </w:p>
          <w:p w14:paraId="4B42E621" w14:textId="77777777" w:rsidR="00452E89" w:rsidRDefault="00452E89" w:rsidP="00770861">
            <w:pPr>
              <w:pStyle w:val="ListParagraph"/>
              <w:numPr>
                <w:ilvl w:val="0"/>
                <w:numId w:val="1"/>
              </w:numPr>
              <w:spacing w:line="276" w:lineRule="auto"/>
              <w:rPr>
                <w:rFonts w:cs="Arial"/>
              </w:rPr>
            </w:pPr>
            <w:r w:rsidRPr="00023037">
              <w:rPr>
                <w:rFonts w:cs="Arial"/>
                <w:b/>
                <w:bCs/>
              </w:rPr>
              <w:t>Contract Approvals Committee:</w:t>
            </w:r>
            <w:r w:rsidRPr="00023037">
              <w:rPr>
                <w:rFonts w:cs="Arial"/>
              </w:rPr>
              <w:t xml:space="preserve"> </w:t>
            </w:r>
            <w:r>
              <w:rPr>
                <w:rFonts w:cs="Arial"/>
              </w:rPr>
              <w:t xml:space="preserve">JM provided the Board with a summary of the February CAC meeting.  </w:t>
            </w:r>
          </w:p>
          <w:p w14:paraId="60836836" w14:textId="77777777" w:rsidR="00452E89" w:rsidRPr="00C131C4" w:rsidRDefault="00452E89" w:rsidP="00770861">
            <w:pPr>
              <w:pStyle w:val="ListParagraph"/>
              <w:rPr>
                <w:rFonts w:cs="Arial"/>
                <w:b/>
                <w:bCs/>
              </w:rPr>
            </w:pPr>
          </w:p>
          <w:p w14:paraId="2C41D2DC" w14:textId="77777777" w:rsidR="00452E89" w:rsidRPr="00C131C4" w:rsidRDefault="00452E89" w:rsidP="00770861">
            <w:pPr>
              <w:pStyle w:val="ListParagraph"/>
              <w:numPr>
                <w:ilvl w:val="0"/>
                <w:numId w:val="1"/>
              </w:numPr>
              <w:spacing w:line="276" w:lineRule="auto"/>
              <w:rPr>
                <w:rFonts w:cs="Arial"/>
              </w:rPr>
            </w:pPr>
            <w:r w:rsidRPr="00C131C4">
              <w:rPr>
                <w:rFonts w:cs="Arial"/>
                <w:b/>
                <w:bCs/>
              </w:rPr>
              <w:t>Operations Committee:</w:t>
            </w:r>
            <w:r w:rsidRPr="00C131C4">
              <w:rPr>
                <w:rFonts w:cs="Arial"/>
              </w:rPr>
              <w:t xml:space="preserve"> LJ advised that the Committee had reviewed its terms of reference and recommended amendments to reflect the changed membership.  The Board APPROVED the amended terms of reference for the Operations Committee.  LJ advised that the Committee had received updates on sport, procurement, and cyber security.  Deep dives on workforce training and venue overlay had been held. Transport remained on the Committee’s agenda.  LJ advised that a deep dive into a holistic view of villages would be held on 07 March 2022 and invited Board members to attend.  </w:t>
            </w:r>
          </w:p>
          <w:p w14:paraId="74430355" w14:textId="77777777" w:rsidR="00452E89" w:rsidRPr="00C131C4" w:rsidRDefault="00452E89" w:rsidP="00770861">
            <w:pPr>
              <w:spacing w:line="276" w:lineRule="auto"/>
              <w:rPr>
                <w:rFonts w:cs="Arial"/>
              </w:rPr>
            </w:pPr>
          </w:p>
          <w:p w14:paraId="49E3C3AC" w14:textId="77777777" w:rsidR="00452E89" w:rsidRPr="0049325C" w:rsidRDefault="00452E89" w:rsidP="00770861">
            <w:pPr>
              <w:spacing w:line="276" w:lineRule="auto"/>
              <w:rPr>
                <w:rFonts w:cs="Arial"/>
              </w:rPr>
            </w:pPr>
            <w:r>
              <w:rPr>
                <w:rFonts w:cs="Arial"/>
              </w:rPr>
              <w:t xml:space="preserve">The Chair thanked the Committee Chairs for their updates. </w:t>
            </w:r>
          </w:p>
        </w:tc>
        <w:tc>
          <w:tcPr>
            <w:tcW w:w="901" w:type="dxa"/>
          </w:tcPr>
          <w:p w14:paraId="41D677A0" w14:textId="77777777" w:rsidR="00452E89" w:rsidRPr="00A87AE7" w:rsidRDefault="00452E89" w:rsidP="00770861">
            <w:pPr>
              <w:spacing w:line="276" w:lineRule="auto"/>
              <w:jc w:val="center"/>
              <w:rPr>
                <w:rFonts w:cs="Arial"/>
                <w:b/>
                <w:bCs/>
              </w:rPr>
            </w:pPr>
          </w:p>
        </w:tc>
      </w:tr>
      <w:tr w:rsidR="00452E89" w14:paraId="1F8C6C8C" w14:textId="77777777" w:rsidTr="00770861">
        <w:tc>
          <w:tcPr>
            <w:tcW w:w="1556" w:type="dxa"/>
          </w:tcPr>
          <w:p w14:paraId="3C572B9B" w14:textId="77777777" w:rsidR="00452E89" w:rsidRDefault="00452E89" w:rsidP="00770861">
            <w:pPr>
              <w:spacing w:line="276" w:lineRule="auto"/>
              <w:rPr>
                <w:rFonts w:cs="Arial"/>
              </w:rPr>
            </w:pPr>
          </w:p>
        </w:tc>
        <w:tc>
          <w:tcPr>
            <w:tcW w:w="7466" w:type="dxa"/>
          </w:tcPr>
          <w:p w14:paraId="7730A907" w14:textId="77777777" w:rsidR="00452E89" w:rsidRDefault="00452E89" w:rsidP="00770861">
            <w:pPr>
              <w:spacing w:line="276" w:lineRule="auto"/>
              <w:rPr>
                <w:rFonts w:cs="Arial"/>
              </w:rPr>
            </w:pPr>
          </w:p>
        </w:tc>
        <w:tc>
          <w:tcPr>
            <w:tcW w:w="901" w:type="dxa"/>
          </w:tcPr>
          <w:p w14:paraId="20D17BF0" w14:textId="77777777" w:rsidR="00452E89" w:rsidRDefault="00452E89" w:rsidP="00770861">
            <w:pPr>
              <w:spacing w:line="276" w:lineRule="auto"/>
              <w:rPr>
                <w:rFonts w:cs="Arial"/>
              </w:rPr>
            </w:pPr>
          </w:p>
        </w:tc>
      </w:tr>
      <w:tr w:rsidR="00452E89" w14:paraId="5A90E979" w14:textId="77777777" w:rsidTr="00770861">
        <w:tc>
          <w:tcPr>
            <w:tcW w:w="1556" w:type="dxa"/>
          </w:tcPr>
          <w:p w14:paraId="692CFFD6" w14:textId="77777777" w:rsidR="00452E89" w:rsidRPr="00BC0B16" w:rsidRDefault="00452E89" w:rsidP="00770861">
            <w:pPr>
              <w:spacing w:line="276" w:lineRule="auto"/>
              <w:rPr>
                <w:rFonts w:cs="Arial"/>
                <w:b/>
                <w:bCs/>
              </w:rPr>
            </w:pPr>
            <w:r w:rsidRPr="00BC0B16">
              <w:rPr>
                <w:rFonts w:cs="Arial"/>
                <w:b/>
                <w:bCs/>
              </w:rPr>
              <w:t>202</w:t>
            </w:r>
            <w:r>
              <w:rPr>
                <w:rFonts w:cs="Arial"/>
                <w:b/>
                <w:bCs/>
              </w:rPr>
              <w:t>2</w:t>
            </w:r>
            <w:r w:rsidRPr="00BC0B16">
              <w:rPr>
                <w:rFonts w:cs="Arial"/>
                <w:b/>
                <w:bCs/>
              </w:rPr>
              <w:t>/</w:t>
            </w:r>
            <w:r>
              <w:rPr>
                <w:rFonts w:cs="Arial"/>
                <w:b/>
                <w:bCs/>
              </w:rPr>
              <w:t>02-007</w:t>
            </w:r>
          </w:p>
        </w:tc>
        <w:tc>
          <w:tcPr>
            <w:tcW w:w="7466" w:type="dxa"/>
          </w:tcPr>
          <w:p w14:paraId="7E5FB1CB" w14:textId="77777777" w:rsidR="00452E89" w:rsidRPr="00BC0B16" w:rsidRDefault="00452E89" w:rsidP="00770861">
            <w:pPr>
              <w:spacing w:line="276" w:lineRule="auto"/>
              <w:rPr>
                <w:rFonts w:cs="Arial"/>
                <w:b/>
                <w:bCs/>
              </w:rPr>
            </w:pPr>
            <w:r>
              <w:rPr>
                <w:rFonts w:cs="Arial"/>
                <w:b/>
                <w:bCs/>
              </w:rPr>
              <w:t>Games Time Governance / Games Time Financial Delegations</w:t>
            </w:r>
          </w:p>
        </w:tc>
        <w:tc>
          <w:tcPr>
            <w:tcW w:w="901" w:type="dxa"/>
          </w:tcPr>
          <w:p w14:paraId="3834BF05" w14:textId="77777777" w:rsidR="00452E89" w:rsidRDefault="00452E89" w:rsidP="00770861">
            <w:pPr>
              <w:spacing w:line="276" w:lineRule="auto"/>
              <w:rPr>
                <w:rFonts w:cs="Arial"/>
              </w:rPr>
            </w:pPr>
          </w:p>
        </w:tc>
      </w:tr>
      <w:tr w:rsidR="00452E89" w14:paraId="0833B672" w14:textId="77777777" w:rsidTr="00770861">
        <w:tc>
          <w:tcPr>
            <w:tcW w:w="1556" w:type="dxa"/>
          </w:tcPr>
          <w:p w14:paraId="0459ABD1" w14:textId="77777777" w:rsidR="00452E89" w:rsidRDefault="00452E89" w:rsidP="00770861">
            <w:pPr>
              <w:spacing w:line="276" w:lineRule="auto"/>
              <w:rPr>
                <w:rFonts w:cs="Arial"/>
              </w:rPr>
            </w:pPr>
          </w:p>
        </w:tc>
        <w:tc>
          <w:tcPr>
            <w:tcW w:w="7466" w:type="dxa"/>
          </w:tcPr>
          <w:p w14:paraId="7F2110C4" w14:textId="77777777" w:rsidR="00452E89" w:rsidRDefault="00452E89" w:rsidP="00770861">
            <w:pPr>
              <w:spacing w:line="276" w:lineRule="auto"/>
              <w:rPr>
                <w:rFonts w:cs="Arial"/>
              </w:rPr>
            </w:pPr>
            <w:r>
              <w:rPr>
                <w:rFonts w:cs="Arial"/>
              </w:rPr>
              <w:t xml:space="preserve">AH delivered a presentation on C3. The Board considered the proposal alongside the Games Time Financial Delegations (minute 2022/02-012).  </w:t>
            </w:r>
          </w:p>
          <w:p w14:paraId="328D36F9" w14:textId="77777777" w:rsidR="00452E89" w:rsidRDefault="00452E89" w:rsidP="00770861">
            <w:pPr>
              <w:spacing w:line="276" w:lineRule="auto"/>
              <w:rPr>
                <w:rFonts w:cs="Arial"/>
              </w:rPr>
            </w:pPr>
          </w:p>
          <w:p w14:paraId="6E82CD63" w14:textId="77777777" w:rsidR="00452E89" w:rsidRDefault="00452E89" w:rsidP="00770861">
            <w:pPr>
              <w:spacing w:line="276" w:lineRule="auto"/>
              <w:rPr>
                <w:rFonts w:cs="Arial"/>
              </w:rPr>
            </w:pPr>
            <w:r>
              <w:rPr>
                <w:rFonts w:cs="Arial"/>
              </w:rPr>
              <w:t xml:space="preserve">The Board was broadly content with the proposed delegation but expected that reports would be made to ensure the Directors would be able to continue to execute their statutory duties in a timely way.  DG advised that non-financial matters would be largely delegated to the BEG, with a daily report issued to the Board.  </w:t>
            </w:r>
          </w:p>
          <w:p w14:paraId="2B0E547D" w14:textId="77777777" w:rsidR="00452E89" w:rsidRDefault="00452E89" w:rsidP="00770861">
            <w:pPr>
              <w:spacing w:line="276" w:lineRule="auto"/>
              <w:rPr>
                <w:rFonts w:cs="Arial"/>
              </w:rPr>
            </w:pPr>
          </w:p>
          <w:p w14:paraId="5FCC0D42" w14:textId="77777777" w:rsidR="00452E89" w:rsidRDefault="00452E89" w:rsidP="00770861">
            <w:pPr>
              <w:spacing w:line="276" w:lineRule="auto"/>
              <w:rPr>
                <w:rFonts w:cs="Arial"/>
              </w:rPr>
            </w:pPr>
            <w:r>
              <w:rPr>
                <w:rFonts w:cs="Arial"/>
              </w:rPr>
              <w:t xml:space="preserve">The Board also requested that there be clear protocols in the event that any of the members of BEG be incapacitated to act.  On that final point, DG advised that a question had been raised with DCMS should the Accounting Officer (IR) be </w:t>
            </w:r>
            <w:proofErr w:type="gramStart"/>
            <w:r>
              <w:rPr>
                <w:rFonts w:cs="Arial"/>
              </w:rPr>
              <w:t>incapacitated</w:t>
            </w:r>
            <w:proofErr w:type="gramEnd"/>
            <w:r>
              <w:rPr>
                <w:rFonts w:cs="Arial"/>
              </w:rPr>
              <w:t xml:space="preserve"> and he was awaiting a response. It is expected that coverage would be provided by the BEG or wider Executive Team.   IR supported key reputational issues being reported to the Board and would ensure that appropriate administration was provided to support that function.  </w:t>
            </w:r>
          </w:p>
          <w:p w14:paraId="3225929D" w14:textId="77777777" w:rsidR="00452E89" w:rsidRDefault="00452E89" w:rsidP="00770861">
            <w:pPr>
              <w:spacing w:line="276" w:lineRule="auto"/>
              <w:rPr>
                <w:rFonts w:cs="Arial"/>
              </w:rPr>
            </w:pPr>
          </w:p>
          <w:p w14:paraId="6676719E" w14:textId="77777777" w:rsidR="00452E89" w:rsidRDefault="00452E89" w:rsidP="00770861">
            <w:pPr>
              <w:spacing w:line="276" w:lineRule="auto"/>
              <w:rPr>
                <w:rFonts w:cs="Arial"/>
              </w:rPr>
            </w:pPr>
            <w:r>
              <w:rPr>
                <w:rFonts w:cs="Arial"/>
              </w:rPr>
              <w:t xml:space="preserve">The Board queried how CGAs perspectives would be picked up through the delegations.  CQ confirmed there would be daily Chef de Mission meetings in each Village (on a rotating basis around the Villages, with a video link) and these would feed into the GOC.  CGF would be present at the Chefs meetings. </w:t>
            </w:r>
          </w:p>
          <w:p w14:paraId="68F19968" w14:textId="77777777" w:rsidR="00452E89" w:rsidRDefault="00452E89" w:rsidP="00770861">
            <w:pPr>
              <w:spacing w:line="276" w:lineRule="auto"/>
              <w:rPr>
                <w:rFonts w:cs="Arial"/>
              </w:rPr>
            </w:pPr>
          </w:p>
          <w:p w14:paraId="179710E9" w14:textId="77777777" w:rsidR="00452E89" w:rsidRDefault="00452E89" w:rsidP="00770861">
            <w:pPr>
              <w:spacing w:line="276" w:lineRule="auto"/>
              <w:rPr>
                <w:rFonts w:cs="Arial"/>
              </w:rPr>
            </w:pPr>
            <w:r>
              <w:rPr>
                <w:rFonts w:cs="Arial"/>
              </w:rPr>
              <w:t xml:space="preserve">The Board requested that a paper be presented to the next Board meeting outlining how information would be relayed promptly to Board members, </w:t>
            </w:r>
            <w:r>
              <w:rPr>
                <w:rFonts w:cs="Arial"/>
              </w:rPr>
              <w:lastRenderedPageBreak/>
              <w:t xml:space="preserve">the contingency arrangements should key staff members named in the delegations be unavailable and the administration arrangements to support the information flow to Board members.  In consequence it was agreed that the discussion and approval of the Games Time Corporate Functions Policy appearing later on the agenda would be deferred until the next meeting. </w:t>
            </w:r>
          </w:p>
        </w:tc>
        <w:tc>
          <w:tcPr>
            <w:tcW w:w="901" w:type="dxa"/>
          </w:tcPr>
          <w:p w14:paraId="1970843A" w14:textId="77777777" w:rsidR="00452E89" w:rsidRDefault="00452E89" w:rsidP="00770861">
            <w:pPr>
              <w:spacing w:line="276" w:lineRule="auto"/>
              <w:jc w:val="center"/>
              <w:rPr>
                <w:rFonts w:cs="Arial"/>
                <w:b/>
                <w:bCs/>
              </w:rPr>
            </w:pPr>
          </w:p>
          <w:p w14:paraId="0C8D66C9" w14:textId="77777777" w:rsidR="00452E89" w:rsidRDefault="00452E89" w:rsidP="00770861">
            <w:pPr>
              <w:spacing w:line="276" w:lineRule="auto"/>
              <w:jc w:val="center"/>
              <w:rPr>
                <w:rFonts w:cs="Arial"/>
                <w:b/>
                <w:bCs/>
              </w:rPr>
            </w:pPr>
          </w:p>
          <w:p w14:paraId="27ACEBF6" w14:textId="77777777" w:rsidR="00452E89" w:rsidRDefault="00452E89" w:rsidP="00770861">
            <w:pPr>
              <w:spacing w:line="276" w:lineRule="auto"/>
              <w:jc w:val="center"/>
              <w:rPr>
                <w:rFonts w:cs="Arial"/>
                <w:b/>
                <w:bCs/>
              </w:rPr>
            </w:pPr>
          </w:p>
          <w:p w14:paraId="2FE50606" w14:textId="77777777" w:rsidR="00452E89" w:rsidRDefault="00452E89" w:rsidP="00770861">
            <w:pPr>
              <w:spacing w:line="276" w:lineRule="auto"/>
              <w:jc w:val="center"/>
              <w:rPr>
                <w:rFonts w:cs="Arial"/>
                <w:b/>
                <w:bCs/>
              </w:rPr>
            </w:pPr>
          </w:p>
          <w:p w14:paraId="0024DCDD" w14:textId="77777777" w:rsidR="00452E89" w:rsidRDefault="00452E89" w:rsidP="00770861">
            <w:pPr>
              <w:spacing w:line="276" w:lineRule="auto"/>
              <w:jc w:val="center"/>
              <w:rPr>
                <w:rFonts w:cs="Arial"/>
                <w:b/>
                <w:bCs/>
              </w:rPr>
            </w:pPr>
          </w:p>
          <w:p w14:paraId="2139C51B" w14:textId="77777777" w:rsidR="00452E89" w:rsidRDefault="00452E89" w:rsidP="00770861">
            <w:pPr>
              <w:spacing w:line="276" w:lineRule="auto"/>
              <w:jc w:val="center"/>
              <w:rPr>
                <w:rFonts w:cs="Arial"/>
                <w:b/>
                <w:bCs/>
              </w:rPr>
            </w:pPr>
          </w:p>
          <w:p w14:paraId="404B66D7" w14:textId="77777777" w:rsidR="00452E89" w:rsidRDefault="00452E89" w:rsidP="00770861">
            <w:pPr>
              <w:spacing w:line="276" w:lineRule="auto"/>
              <w:jc w:val="center"/>
              <w:rPr>
                <w:rFonts w:cs="Arial"/>
                <w:b/>
                <w:bCs/>
              </w:rPr>
            </w:pPr>
          </w:p>
          <w:p w14:paraId="27B519A7" w14:textId="77777777" w:rsidR="00452E89" w:rsidRDefault="00452E89" w:rsidP="00770861">
            <w:pPr>
              <w:spacing w:line="276" w:lineRule="auto"/>
              <w:jc w:val="center"/>
              <w:rPr>
                <w:rFonts w:cs="Arial"/>
                <w:b/>
                <w:bCs/>
              </w:rPr>
            </w:pPr>
          </w:p>
          <w:p w14:paraId="69A5E372" w14:textId="77777777" w:rsidR="00452E89" w:rsidRDefault="00452E89" w:rsidP="00770861">
            <w:pPr>
              <w:spacing w:line="276" w:lineRule="auto"/>
              <w:jc w:val="center"/>
              <w:rPr>
                <w:rFonts w:cs="Arial"/>
                <w:b/>
                <w:bCs/>
              </w:rPr>
            </w:pPr>
          </w:p>
          <w:p w14:paraId="1C138D12" w14:textId="77777777" w:rsidR="00452E89" w:rsidRDefault="00452E89" w:rsidP="00770861">
            <w:pPr>
              <w:spacing w:line="276" w:lineRule="auto"/>
              <w:jc w:val="center"/>
              <w:rPr>
                <w:rFonts w:cs="Arial"/>
                <w:b/>
                <w:bCs/>
              </w:rPr>
            </w:pPr>
          </w:p>
          <w:p w14:paraId="35179A4C" w14:textId="77777777" w:rsidR="00452E89" w:rsidRDefault="00452E89" w:rsidP="00770861">
            <w:pPr>
              <w:spacing w:line="276" w:lineRule="auto"/>
              <w:jc w:val="center"/>
              <w:rPr>
                <w:rFonts w:cs="Arial"/>
                <w:b/>
                <w:bCs/>
              </w:rPr>
            </w:pPr>
          </w:p>
          <w:p w14:paraId="65871645" w14:textId="77777777" w:rsidR="00452E89" w:rsidRDefault="00452E89" w:rsidP="00770861">
            <w:pPr>
              <w:spacing w:line="276" w:lineRule="auto"/>
              <w:jc w:val="center"/>
              <w:rPr>
                <w:rFonts w:cs="Arial"/>
                <w:b/>
                <w:bCs/>
              </w:rPr>
            </w:pPr>
          </w:p>
          <w:p w14:paraId="0A6E4BE8" w14:textId="77777777" w:rsidR="00452E89" w:rsidRDefault="00452E89" w:rsidP="00770861">
            <w:pPr>
              <w:spacing w:line="276" w:lineRule="auto"/>
              <w:jc w:val="center"/>
              <w:rPr>
                <w:rFonts w:cs="Arial"/>
                <w:b/>
                <w:bCs/>
              </w:rPr>
            </w:pPr>
          </w:p>
          <w:p w14:paraId="4462B9E7" w14:textId="77777777" w:rsidR="00452E89" w:rsidRDefault="00452E89" w:rsidP="00770861">
            <w:pPr>
              <w:spacing w:line="276" w:lineRule="auto"/>
              <w:jc w:val="center"/>
              <w:rPr>
                <w:rFonts w:cs="Arial"/>
                <w:b/>
                <w:bCs/>
              </w:rPr>
            </w:pPr>
          </w:p>
          <w:p w14:paraId="1A82BCB8" w14:textId="77777777" w:rsidR="00452E89" w:rsidRDefault="00452E89" w:rsidP="00770861">
            <w:pPr>
              <w:spacing w:line="276" w:lineRule="auto"/>
              <w:jc w:val="center"/>
              <w:rPr>
                <w:rFonts w:cs="Arial"/>
                <w:b/>
                <w:bCs/>
              </w:rPr>
            </w:pPr>
          </w:p>
          <w:p w14:paraId="248EA49B" w14:textId="77777777" w:rsidR="00452E89" w:rsidRDefault="00452E89" w:rsidP="00770861">
            <w:pPr>
              <w:spacing w:line="276" w:lineRule="auto"/>
              <w:jc w:val="center"/>
              <w:rPr>
                <w:rFonts w:cs="Arial"/>
                <w:b/>
                <w:bCs/>
              </w:rPr>
            </w:pPr>
          </w:p>
          <w:p w14:paraId="0F4D85E9" w14:textId="77777777" w:rsidR="00452E89" w:rsidRDefault="00452E89" w:rsidP="00770861">
            <w:pPr>
              <w:spacing w:line="276" w:lineRule="auto"/>
              <w:jc w:val="center"/>
              <w:rPr>
                <w:rFonts w:cs="Arial"/>
                <w:b/>
                <w:bCs/>
              </w:rPr>
            </w:pPr>
          </w:p>
          <w:p w14:paraId="2C16E694" w14:textId="77777777" w:rsidR="00452E89" w:rsidRDefault="00452E89" w:rsidP="00770861">
            <w:pPr>
              <w:spacing w:line="276" w:lineRule="auto"/>
              <w:jc w:val="center"/>
              <w:rPr>
                <w:rFonts w:cs="Arial"/>
                <w:b/>
                <w:bCs/>
              </w:rPr>
            </w:pPr>
          </w:p>
          <w:p w14:paraId="059898AE" w14:textId="77777777" w:rsidR="00452E89" w:rsidRDefault="00452E89" w:rsidP="00770861">
            <w:pPr>
              <w:spacing w:line="276" w:lineRule="auto"/>
              <w:jc w:val="center"/>
              <w:rPr>
                <w:rFonts w:cs="Arial"/>
                <w:b/>
                <w:bCs/>
              </w:rPr>
            </w:pPr>
          </w:p>
          <w:p w14:paraId="4A2607AE" w14:textId="77777777" w:rsidR="00452E89" w:rsidRDefault="00452E89" w:rsidP="00770861">
            <w:pPr>
              <w:spacing w:line="276" w:lineRule="auto"/>
              <w:jc w:val="center"/>
              <w:rPr>
                <w:rFonts w:cs="Arial"/>
                <w:b/>
                <w:bCs/>
              </w:rPr>
            </w:pPr>
          </w:p>
          <w:p w14:paraId="30016817" w14:textId="77777777" w:rsidR="00452E89" w:rsidRDefault="00452E89" w:rsidP="00770861">
            <w:pPr>
              <w:spacing w:line="276" w:lineRule="auto"/>
              <w:jc w:val="center"/>
              <w:rPr>
                <w:rFonts w:cs="Arial"/>
                <w:b/>
                <w:bCs/>
              </w:rPr>
            </w:pPr>
          </w:p>
          <w:p w14:paraId="410317F1" w14:textId="77777777" w:rsidR="00452E89" w:rsidRDefault="00452E89" w:rsidP="00770861">
            <w:pPr>
              <w:spacing w:line="276" w:lineRule="auto"/>
              <w:jc w:val="center"/>
              <w:rPr>
                <w:rFonts w:cs="Arial"/>
                <w:b/>
                <w:bCs/>
              </w:rPr>
            </w:pPr>
          </w:p>
          <w:p w14:paraId="2EBA4D5F" w14:textId="77777777" w:rsidR="00452E89" w:rsidRDefault="00452E89" w:rsidP="00770861">
            <w:pPr>
              <w:spacing w:line="276" w:lineRule="auto"/>
              <w:jc w:val="center"/>
              <w:rPr>
                <w:rFonts w:cs="Arial"/>
                <w:b/>
                <w:bCs/>
              </w:rPr>
            </w:pPr>
          </w:p>
          <w:p w14:paraId="3C3700AA" w14:textId="77777777" w:rsidR="00452E89" w:rsidRDefault="00452E89" w:rsidP="00770861">
            <w:pPr>
              <w:spacing w:line="276" w:lineRule="auto"/>
              <w:jc w:val="center"/>
              <w:rPr>
                <w:rFonts w:cs="Arial"/>
                <w:b/>
                <w:bCs/>
              </w:rPr>
            </w:pPr>
          </w:p>
          <w:p w14:paraId="25215AB8" w14:textId="77777777" w:rsidR="00452E89" w:rsidRDefault="00452E89" w:rsidP="00770861">
            <w:pPr>
              <w:spacing w:line="276" w:lineRule="auto"/>
              <w:jc w:val="center"/>
              <w:rPr>
                <w:rFonts w:cs="Arial"/>
                <w:b/>
                <w:bCs/>
              </w:rPr>
            </w:pPr>
          </w:p>
          <w:p w14:paraId="0BA1F9F9" w14:textId="77777777" w:rsidR="00452E89" w:rsidRDefault="00452E89" w:rsidP="00770861">
            <w:pPr>
              <w:spacing w:line="276" w:lineRule="auto"/>
              <w:jc w:val="center"/>
              <w:rPr>
                <w:rFonts w:cs="Arial"/>
                <w:b/>
                <w:bCs/>
              </w:rPr>
            </w:pPr>
          </w:p>
          <w:p w14:paraId="5FFF709D" w14:textId="77777777" w:rsidR="00452E89" w:rsidRDefault="00452E89" w:rsidP="00770861">
            <w:pPr>
              <w:spacing w:line="276" w:lineRule="auto"/>
              <w:jc w:val="center"/>
              <w:rPr>
                <w:rFonts w:cs="Arial"/>
                <w:b/>
                <w:bCs/>
              </w:rPr>
            </w:pPr>
          </w:p>
          <w:p w14:paraId="659028D9" w14:textId="77777777" w:rsidR="00452E89" w:rsidRDefault="00452E89" w:rsidP="00770861">
            <w:pPr>
              <w:spacing w:line="276" w:lineRule="auto"/>
              <w:jc w:val="center"/>
              <w:rPr>
                <w:rFonts w:cs="Arial"/>
                <w:b/>
                <w:bCs/>
              </w:rPr>
            </w:pPr>
          </w:p>
          <w:p w14:paraId="667C09A9" w14:textId="77777777" w:rsidR="00452E89" w:rsidRDefault="00452E89" w:rsidP="00770861">
            <w:pPr>
              <w:spacing w:line="276" w:lineRule="auto"/>
              <w:jc w:val="center"/>
              <w:rPr>
                <w:rFonts w:cs="Arial"/>
                <w:b/>
                <w:bCs/>
              </w:rPr>
            </w:pPr>
          </w:p>
          <w:p w14:paraId="3F8B89C3" w14:textId="77777777" w:rsidR="00452E89" w:rsidRDefault="00452E89" w:rsidP="00770861">
            <w:pPr>
              <w:spacing w:line="276" w:lineRule="auto"/>
              <w:jc w:val="center"/>
              <w:rPr>
                <w:rFonts w:cs="Arial"/>
                <w:b/>
                <w:bCs/>
              </w:rPr>
            </w:pPr>
            <w:r>
              <w:rPr>
                <w:rFonts w:cs="Arial"/>
                <w:b/>
                <w:bCs/>
              </w:rPr>
              <w:t>DG</w:t>
            </w:r>
          </w:p>
          <w:p w14:paraId="6730D0DC" w14:textId="77777777" w:rsidR="00452E89" w:rsidRDefault="00452E89" w:rsidP="00770861">
            <w:pPr>
              <w:spacing w:line="276" w:lineRule="auto"/>
              <w:jc w:val="center"/>
              <w:rPr>
                <w:rFonts w:cs="Arial"/>
                <w:b/>
                <w:bCs/>
              </w:rPr>
            </w:pPr>
          </w:p>
          <w:p w14:paraId="56C96BA6" w14:textId="77777777" w:rsidR="00452E89" w:rsidRPr="00633401" w:rsidRDefault="00452E89" w:rsidP="00770861">
            <w:pPr>
              <w:spacing w:line="276" w:lineRule="auto"/>
              <w:jc w:val="center"/>
              <w:rPr>
                <w:rFonts w:cs="Arial"/>
                <w:b/>
                <w:bCs/>
              </w:rPr>
            </w:pPr>
          </w:p>
        </w:tc>
      </w:tr>
      <w:tr w:rsidR="00452E89" w14:paraId="63DB2A2E" w14:textId="77777777" w:rsidTr="00770861">
        <w:tc>
          <w:tcPr>
            <w:tcW w:w="1556" w:type="dxa"/>
          </w:tcPr>
          <w:p w14:paraId="42EADF8C" w14:textId="77777777" w:rsidR="00452E89" w:rsidRDefault="00452E89" w:rsidP="00770861">
            <w:pPr>
              <w:spacing w:line="276" w:lineRule="auto"/>
              <w:rPr>
                <w:rFonts w:cs="Arial"/>
              </w:rPr>
            </w:pPr>
          </w:p>
        </w:tc>
        <w:tc>
          <w:tcPr>
            <w:tcW w:w="7466" w:type="dxa"/>
          </w:tcPr>
          <w:p w14:paraId="478ED72C" w14:textId="77777777" w:rsidR="00452E89" w:rsidRDefault="00452E89" w:rsidP="00770861">
            <w:pPr>
              <w:spacing w:line="276" w:lineRule="auto"/>
              <w:rPr>
                <w:rFonts w:cs="Arial"/>
              </w:rPr>
            </w:pPr>
          </w:p>
        </w:tc>
        <w:tc>
          <w:tcPr>
            <w:tcW w:w="901" w:type="dxa"/>
          </w:tcPr>
          <w:p w14:paraId="4DE1A09B" w14:textId="77777777" w:rsidR="00452E89" w:rsidRDefault="00452E89" w:rsidP="00770861">
            <w:pPr>
              <w:spacing w:line="276" w:lineRule="auto"/>
              <w:rPr>
                <w:rFonts w:cs="Arial"/>
              </w:rPr>
            </w:pPr>
          </w:p>
        </w:tc>
      </w:tr>
      <w:tr w:rsidR="00452E89" w14:paraId="0E7547B9" w14:textId="77777777" w:rsidTr="00770861">
        <w:tc>
          <w:tcPr>
            <w:tcW w:w="1556" w:type="dxa"/>
          </w:tcPr>
          <w:p w14:paraId="69EE18AD" w14:textId="77777777" w:rsidR="00452E89" w:rsidRPr="00E23CE6" w:rsidRDefault="00452E89" w:rsidP="00770861">
            <w:pPr>
              <w:spacing w:line="276" w:lineRule="auto"/>
              <w:rPr>
                <w:rFonts w:cs="Arial"/>
                <w:b/>
                <w:bCs/>
              </w:rPr>
            </w:pPr>
            <w:bookmarkStart w:id="0" w:name="_Hlk82513519"/>
            <w:r w:rsidRPr="00E23CE6">
              <w:rPr>
                <w:rFonts w:cs="Arial"/>
                <w:b/>
                <w:bCs/>
              </w:rPr>
              <w:t>202</w:t>
            </w:r>
            <w:r>
              <w:rPr>
                <w:rFonts w:cs="Arial"/>
                <w:b/>
                <w:bCs/>
              </w:rPr>
              <w:t>2</w:t>
            </w:r>
            <w:r w:rsidRPr="00E23CE6">
              <w:rPr>
                <w:rFonts w:cs="Arial"/>
                <w:b/>
                <w:bCs/>
              </w:rPr>
              <w:t>/</w:t>
            </w:r>
            <w:r>
              <w:rPr>
                <w:rFonts w:cs="Arial"/>
                <w:b/>
                <w:bCs/>
              </w:rPr>
              <w:t>02-008</w:t>
            </w:r>
          </w:p>
        </w:tc>
        <w:tc>
          <w:tcPr>
            <w:tcW w:w="7466" w:type="dxa"/>
          </w:tcPr>
          <w:p w14:paraId="6E358940" w14:textId="77777777" w:rsidR="00452E89" w:rsidRPr="00E23CE6" w:rsidRDefault="00452E89" w:rsidP="00770861">
            <w:pPr>
              <w:spacing w:line="276" w:lineRule="auto"/>
              <w:rPr>
                <w:rFonts w:cs="Arial"/>
                <w:b/>
                <w:bCs/>
              </w:rPr>
            </w:pPr>
            <w:r>
              <w:rPr>
                <w:rFonts w:cs="Arial"/>
                <w:b/>
                <w:bCs/>
              </w:rPr>
              <w:t>Budget Update</w:t>
            </w:r>
          </w:p>
        </w:tc>
        <w:tc>
          <w:tcPr>
            <w:tcW w:w="901" w:type="dxa"/>
          </w:tcPr>
          <w:p w14:paraId="16DF4561" w14:textId="77777777" w:rsidR="00452E89" w:rsidRDefault="00452E89" w:rsidP="00770861">
            <w:pPr>
              <w:spacing w:line="276" w:lineRule="auto"/>
              <w:rPr>
                <w:rFonts w:cs="Arial"/>
              </w:rPr>
            </w:pPr>
          </w:p>
        </w:tc>
      </w:tr>
      <w:tr w:rsidR="00452E89" w14:paraId="487A1495" w14:textId="77777777" w:rsidTr="00770861">
        <w:tc>
          <w:tcPr>
            <w:tcW w:w="1556" w:type="dxa"/>
          </w:tcPr>
          <w:p w14:paraId="444D4180" w14:textId="77777777" w:rsidR="00452E89" w:rsidRDefault="00452E89" w:rsidP="00770861">
            <w:pPr>
              <w:spacing w:line="276" w:lineRule="auto"/>
              <w:rPr>
                <w:rFonts w:cs="Arial"/>
              </w:rPr>
            </w:pPr>
          </w:p>
        </w:tc>
        <w:tc>
          <w:tcPr>
            <w:tcW w:w="7466" w:type="dxa"/>
          </w:tcPr>
          <w:p w14:paraId="62D6954D" w14:textId="77777777" w:rsidR="00452E89" w:rsidRPr="00E35B78" w:rsidRDefault="00452E89" w:rsidP="00770861">
            <w:pPr>
              <w:spacing w:line="276" w:lineRule="auto"/>
              <w:rPr>
                <w:rFonts w:cs="Arial"/>
              </w:rPr>
            </w:pPr>
            <w:r>
              <w:rPr>
                <w:rFonts w:cs="Arial"/>
              </w:rPr>
              <w:t xml:space="preserve">DG provided the Board with a budget update.  He confirmed that the position had not moved significantly since the January 2022 meeting. </w:t>
            </w:r>
            <w:r w:rsidRPr="007F4D61">
              <w:rPr>
                <w:rFonts w:cs="Arial"/>
                <w:color w:val="FF0000"/>
              </w:rPr>
              <w:t xml:space="preserve"> </w:t>
            </w:r>
          </w:p>
        </w:tc>
        <w:tc>
          <w:tcPr>
            <w:tcW w:w="901" w:type="dxa"/>
          </w:tcPr>
          <w:p w14:paraId="5D2AA7F4" w14:textId="77777777" w:rsidR="00452E89" w:rsidRPr="00F51A50" w:rsidRDefault="00452E89" w:rsidP="00770861">
            <w:pPr>
              <w:spacing w:line="276" w:lineRule="auto"/>
              <w:jc w:val="center"/>
              <w:rPr>
                <w:rFonts w:cs="Arial"/>
                <w:b/>
                <w:bCs/>
              </w:rPr>
            </w:pPr>
          </w:p>
        </w:tc>
      </w:tr>
      <w:bookmarkEnd w:id="0"/>
      <w:tr w:rsidR="00452E89" w14:paraId="0FFA3CB1" w14:textId="77777777" w:rsidTr="00770861">
        <w:tc>
          <w:tcPr>
            <w:tcW w:w="1556" w:type="dxa"/>
          </w:tcPr>
          <w:p w14:paraId="0E7462E9" w14:textId="77777777" w:rsidR="00452E89" w:rsidRDefault="00452E89" w:rsidP="00770861">
            <w:pPr>
              <w:spacing w:line="276" w:lineRule="auto"/>
              <w:rPr>
                <w:rFonts w:cs="Arial"/>
              </w:rPr>
            </w:pPr>
          </w:p>
        </w:tc>
        <w:tc>
          <w:tcPr>
            <w:tcW w:w="7466" w:type="dxa"/>
          </w:tcPr>
          <w:p w14:paraId="220342C3" w14:textId="77777777" w:rsidR="00452E89" w:rsidRDefault="00452E89" w:rsidP="00770861">
            <w:pPr>
              <w:spacing w:line="276" w:lineRule="auto"/>
              <w:rPr>
                <w:rFonts w:cs="Arial"/>
              </w:rPr>
            </w:pPr>
          </w:p>
        </w:tc>
        <w:tc>
          <w:tcPr>
            <w:tcW w:w="901" w:type="dxa"/>
          </w:tcPr>
          <w:p w14:paraId="7224FC91" w14:textId="77777777" w:rsidR="00452E89" w:rsidRDefault="00452E89" w:rsidP="00770861">
            <w:pPr>
              <w:spacing w:line="276" w:lineRule="auto"/>
              <w:rPr>
                <w:rFonts w:cs="Arial"/>
              </w:rPr>
            </w:pPr>
          </w:p>
        </w:tc>
      </w:tr>
      <w:tr w:rsidR="00452E89" w14:paraId="40A69969" w14:textId="77777777" w:rsidTr="00770861">
        <w:tc>
          <w:tcPr>
            <w:tcW w:w="1556" w:type="dxa"/>
          </w:tcPr>
          <w:p w14:paraId="0DF70914" w14:textId="77777777" w:rsidR="00452E89" w:rsidRPr="00E23CE6" w:rsidRDefault="00452E89" w:rsidP="00770861">
            <w:pPr>
              <w:spacing w:line="276" w:lineRule="auto"/>
              <w:rPr>
                <w:rFonts w:cs="Arial"/>
                <w:b/>
                <w:bCs/>
              </w:rPr>
            </w:pPr>
            <w:r w:rsidRPr="00E23CE6">
              <w:rPr>
                <w:rFonts w:cs="Arial"/>
                <w:b/>
                <w:bCs/>
              </w:rPr>
              <w:t>202</w:t>
            </w:r>
            <w:r>
              <w:rPr>
                <w:rFonts w:cs="Arial"/>
                <w:b/>
                <w:bCs/>
              </w:rPr>
              <w:t>2</w:t>
            </w:r>
            <w:r w:rsidRPr="00E23CE6">
              <w:rPr>
                <w:rFonts w:cs="Arial"/>
                <w:b/>
                <w:bCs/>
              </w:rPr>
              <w:t>/</w:t>
            </w:r>
            <w:r>
              <w:rPr>
                <w:rFonts w:cs="Arial"/>
                <w:b/>
                <w:bCs/>
              </w:rPr>
              <w:t>02-009</w:t>
            </w:r>
          </w:p>
        </w:tc>
        <w:tc>
          <w:tcPr>
            <w:tcW w:w="7466" w:type="dxa"/>
          </w:tcPr>
          <w:p w14:paraId="5923EF46" w14:textId="77777777" w:rsidR="00452E89" w:rsidRPr="00E23CE6" w:rsidRDefault="00452E89" w:rsidP="00770861">
            <w:pPr>
              <w:spacing w:line="276" w:lineRule="auto"/>
              <w:rPr>
                <w:rFonts w:cs="Arial"/>
                <w:b/>
                <w:bCs/>
              </w:rPr>
            </w:pPr>
            <w:r>
              <w:rPr>
                <w:rFonts w:cs="Arial"/>
                <w:b/>
                <w:bCs/>
              </w:rPr>
              <w:t>Transport Assurance Highlights</w:t>
            </w:r>
          </w:p>
        </w:tc>
        <w:tc>
          <w:tcPr>
            <w:tcW w:w="901" w:type="dxa"/>
          </w:tcPr>
          <w:p w14:paraId="529F344F" w14:textId="77777777" w:rsidR="00452E89" w:rsidRDefault="00452E89" w:rsidP="00770861">
            <w:pPr>
              <w:spacing w:line="276" w:lineRule="auto"/>
              <w:rPr>
                <w:rFonts w:cs="Arial"/>
              </w:rPr>
            </w:pPr>
          </w:p>
        </w:tc>
      </w:tr>
      <w:tr w:rsidR="00452E89" w14:paraId="52FE679F" w14:textId="77777777" w:rsidTr="00770861">
        <w:tc>
          <w:tcPr>
            <w:tcW w:w="1556" w:type="dxa"/>
          </w:tcPr>
          <w:p w14:paraId="52581B66" w14:textId="77777777" w:rsidR="00452E89" w:rsidRDefault="00452E89" w:rsidP="00770861">
            <w:pPr>
              <w:spacing w:line="276" w:lineRule="auto"/>
              <w:rPr>
                <w:rFonts w:cs="Arial"/>
              </w:rPr>
            </w:pPr>
          </w:p>
        </w:tc>
        <w:tc>
          <w:tcPr>
            <w:tcW w:w="7466" w:type="dxa"/>
          </w:tcPr>
          <w:p w14:paraId="191FF21F" w14:textId="77777777" w:rsidR="00452E89" w:rsidRDefault="00452E89" w:rsidP="00770861">
            <w:pPr>
              <w:spacing w:line="276" w:lineRule="auto"/>
              <w:rPr>
                <w:rFonts w:cs="Arial"/>
              </w:rPr>
            </w:pPr>
            <w:r>
              <w:rPr>
                <w:rFonts w:cs="Arial"/>
              </w:rPr>
              <w:t xml:space="preserve">MR joined the meeting.  </w:t>
            </w:r>
          </w:p>
          <w:p w14:paraId="79984F79" w14:textId="77777777" w:rsidR="00452E89" w:rsidRDefault="00452E89" w:rsidP="00770861">
            <w:pPr>
              <w:spacing w:line="276" w:lineRule="auto"/>
              <w:rPr>
                <w:rFonts w:cs="Arial"/>
              </w:rPr>
            </w:pPr>
          </w:p>
          <w:p w14:paraId="632DC858" w14:textId="77777777" w:rsidR="00452E89" w:rsidRDefault="00452E89" w:rsidP="00770861">
            <w:pPr>
              <w:spacing w:line="276" w:lineRule="auto"/>
              <w:rPr>
                <w:rFonts w:cs="Arial"/>
              </w:rPr>
            </w:pPr>
            <w:r>
              <w:rPr>
                <w:rFonts w:cs="Arial"/>
              </w:rPr>
              <w:t xml:space="preserve">CQ advised that the final transport assurance report was not yet available, but the findings had been shared with the OC on a real-time basis.  CQ delivered a presentation on those findings from the transport assurance review to date.  CQ relayed the view that the assurance report had confidence that work was being undertaken by TfWM to ensure the relevant data would be available to ensure the transport arrangements would work during Games time.  The Board noted that the review had not found any matters they believed to be unsolvable and there was sufficient budget to address matters.  The Board noted that Sir Peter Hendy was keen to remain involved.  </w:t>
            </w:r>
          </w:p>
          <w:p w14:paraId="6E6BCDAE" w14:textId="77777777" w:rsidR="00452E89" w:rsidRDefault="00452E89" w:rsidP="00770861">
            <w:pPr>
              <w:spacing w:line="276" w:lineRule="auto"/>
              <w:rPr>
                <w:rFonts w:cs="Arial"/>
              </w:rPr>
            </w:pPr>
          </w:p>
          <w:p w14:paraId="38BE73C3" w14:textId="77777777" w:rsidR="00452E89" w:rsidRDefault="00452E89" w:rsidP="00770861">
            <w:pPr>
              <w:spacing w:line="276" w:lineRule="auto"/>
              <w:rPr>
                <w:rFonts w:cs="Arial"/>
              </w:rPr>
            </w:pPr>
            <w:r>
              <w:rPr>
                <w:rFonts w:cs="Arial"/>
              </w:rPr>
              <w:t xml:space="preserve">CQ commented that the review had considered contract resilience.  MW informed the Board that the report had identified that the OC’s proposed assurance work for the transport sector (to ensure the right numbers coming through for the workforce) was the correct course of action and had suggested a similar assurance exercise be undertaken with stewards, catering, cleaning, and waste. </w:t>
            </w:r>
          </w:p>
          <w:p w14:paraId="7D6BDAE0" w14:textId="77777777" w:rsidR="00452E89" w:rsidRDefault="00452E89" w:rsidP="00770861">
            <w:pPr>
              <w:spacing w:line="276" w:lineRule="auto"/>
              <w:rPr>
                <w:rFonts w:cs="Arial"/>
              </w:rPr>
            </w:pPr>
          </w:p>
          <w:p w14:paraId="2DB8B7D1" w14:textId="77777777" w:rsidR="00452E89" w:rsidRDefault="00452E89" w:rsidP="00770861">
            <w:pPr>
              <w:spacing w:line="276" w:lineRule="auto"/>
              <w:rPr>
                <w:rFonts w:cs="Arial"/>
              </w:rPr>
            </w:pPr>
            <w:r>
              <w:rPr>
                <w:rFonts w:cs="Arial"/>
              </w:rPr>
              <w:t xml:space="preserve">The Board commented that numbers of people returning to work and moving around the city had not returned to pre-pandemic levels and rail and bus operators were operating reduced services.  The Board noted that the upcoming changes to financial support for transport organisations was expected to end in late March 2022.  The Board suggested that visitors to the Games would be visiting the city at times outside of the usual pattern of movements.  The Board asked if there had been conversations with bus and rail operators to consider the different movements of people, for example with late finishing events.  MR was not aware if TfWM had looked at people leaving the city later at night and agreed to relay the Board’s </w:t>
            </w:r>
            <w:r w:rsidRPr="00AB59AA">
              <w:rPr>
                <w:rFonts w:cs="Arial"/>
              </w:rPr>
              <w:t>comments</w:t>
            </w:r>
            <w:r>
              <w:rPr>
                <w:rFonts w:cs="Arial"/>
              </w:rPr>
              <w:t xml:space="preserve"> with TfWM. </w:t>
            </w:r>
          </w:p>
          <w:p w14:paraId="22708AE5" w14:textId="77777777" w:rsidR="00452E89" w:rsidRDefault="00452E89" w:rsidP="00770861">
            <w:pPr>
              <w:spacing w:line="276" w:lineRule="auto"/>
              <w:rPr>
                <w:rFonts w:cs="Arial"/>
              </w:rPr>
            </w:pPr>
          </w:p>
          <w:p w14:paraId="528D2EFC" w14:textId="77777777" w:rsidR="00452E89" w:rsidRDefault="00452E89" w:rsidP="00770861">
            <w:pPr>
              <w:spacing w:line="276" w:lineRule="auto"/>
              <w:rPr>
                <w:rFonts w:cs="Arial"/>
              </w:rPr>
            </w:pPr>
            <w:r>
              <w:rPr>
                <w:rFonts w:cs="Arial"/>
              </w:rPr>
              <w:t xml:space="preserve">The Board welcomed the transport assurance review and considered the draft findings in relation to the athletes’ experience of transport.  The Board asked how many of the conclusions had been reached by people who use </w:t>
            </w:r>
            <w:r>
              <w:rPr>
                <w:rFonts w:cs="Arial"/>
              </w:rPr>
              <w:lastRenderedPageBreak/>
              <w:t xml:space="preserve">the systems rather than a theoretical view of how things might evolve.  The Board also reflected on the feedback from CGAs on transport at the recent Chef de Mission seminar. The Board noted the Operations Committee’s deep dive on transport would be held on 07 March 2022 and could provide further assurance in this area.  Whilst noting the outcome would be reported to the Board at the next meeting via the Committee Chair, interested Directors were encouraged to attend the deep dive session. </w:t>
            </w:r>
          </w:p>
          <w:p w14:paraId="0D505171" w14:textId="77777777" w:rsidR="00452E89" w:rsidRDefault="00452E89" w:rsidP="00770861">
            <w:pPr>
              <w:spacing w:line="276" w:lineRule="auto"/>
              <w:rPr>
                <w:rFonts w:cs="Arial"/>
              </w:rPr>
            </w:pPr>
          </w:p>
          <w:p w14:paraId="5D5111FF" w14:textId="77777777" w:rsidR="00452E89" w:rsidRDefault="00452E89" w:rsidP="00770861">
            <w:pPr>
              <w:spacing w:line="276" w:lineRule="auto"/>
              <w:rPr>
                <w:rFonts w:cs="Arial"/>
              </w:rPr>
            </w:pPr>
            <w:r>
              <w:rPr>
                <w:rFonts w:cs="Arial"/>
              </w:rPr>
              <w:t xml:space="preserve">The Board suggested that a priority for the OC should be communication to ensure that residents of Birmingham and the OC were aware of what to expect.  MW agreed and commented that the “Get Set” programme (a travel management plan) would ensure clarity on the impact of those going about their normal business and how they may be encouraged to adapt their behaviours. </w:t>
            </w:r>
          </w:p>
          <w:p w14:paraId="0A2C5B73" w14:textId="77777777" w:rsidR="00452E89" w:rsidRDefault="00452E89" w:rsidP="00770861">
            <w:pPr>
              <w:spacing w:line="276" w:lineRule="auto"/>
              <w:rPr>
                <w:rFonts w:cs="Arial"/>
              </w:rPr>
            </w:pPr>
          </w:p>
          <w:p w14:paraId="62BD0F43" w14:textId="77777777" w:rsidR="00452E89" w:rsidRDefault="00452E89" w:rsidP="00770861">
            <w:pPr>
              <w:spacing w:line="276" w:lineRule="auto"/>
              <w:rPr>
                <w:rFonts w:cs="Arial"/>
              </w:rPr>
            </w:pPr>
            <w:r>
              <w:rPr>
                <w:rFonts w:cs="Arial"/>
              </w:rPr>
              <w:t xml:space="preserve">The Chair requested the matter to be added to the </w:t>
            </w:r>
            <w:r w:rsidRPr="0056386F">
              <w:rPr>
                <w:rFonts w:cs="Arial"/>
              </w:rPr>
              <w:t>March</w:t>
            </w:r>
            <w:r>
              <w:rPr>
                <w:rFonts w:cs="Arial"/>
              </w:rPr>
              <w:t xml:space="preserve"> meeting agenda for consideration of the final assurance report.  </w:t>
            </w:r>
          </w:p>
          <w:p w14:paraId="09FF57EF" w14:textId="77777777" w:rsidR="00452E89" w:rsidRDefault="00452E89" w:rsidP="00770861">
            <w:pPr>
              <w:spacing w:line="276" w:lineRule="auto"/>
              <w:rPr>
                <w:rFonts w:cs="Arial"/>
              </w:rPr>
            </w:pPr>
            <w:r>
              <w:rPr>
                <w:rFonts w:cs="Arial"/>
              </w:rPr>
              <w:t xml:space="preserve"> </w:t>
            </w:r>
          </w:p>
          <w:p w14:paraId="23DD1017" w14:textId="77777777" w:rsidR="00452E89" w:rsidRDefault="00452E89" w:rsidP="00770861">
            <w:pPr>
              <w:spacing w:line="276" w:lineRule="auto"/>
              <w:rPr>
                <w:rFonts w:cs="Arial"/>
              </w:rPr>
            </w:pPr>
            <w:r>
              <w:rPr>
                <w:rFonts w:cs="Arial"/>
              </w:rPr>
              <w:t xml:space="preserve">The Board thanked CQ for the presentation.  </w:t>
            </w:r>
          </w:p>
        </w:tc>
        <w:tc>
          <w:tcPr>
            <w:tcW w:w="901" w:type="dxa"/>
          </w:tcPr>
          <w:p w14:paraId="72BF18E5" w14:textId="77777777" w:rsidR="00452E89" w:rsidRDefault="00452E89" w:rsidP="00770861">
            <w:pPr>
              <w:spacing w:line="276" w:lineRule="auto"/>
              <w:jc w:val="center"/>
              <w:rPr>
                <w:rFonts w:cs="Arial"/>
                <w:b/>
                <w:bCs/>
              </w:rPr>
            </w:pPr>
          </w:p>
          <w:p w14:paraId="282B0187" w14:textId="77777777" w:rsidR="00452E89" w:rsidRDefault="00452E89" w:rsidP="00770861">
            <w:pPr>
              <w:spacing w:line="276" w:lineRule="auto"/>
              <w:jc w:val="center"/>
              <w:rPr>
                <w:rFonts w:cs="Arial"/>
                <w:b/>
                <w:bCs/>
              </w:rPr>
            </w:pPr>
          </w:p>
          <w:p w14:paraId="14E66718" w14:textId="77777777" w:rsidR="00452E89" w:rsidRDefault="00452E89" w:rsidP="00770861">
            <w:pPr>
              <w:spacing w:line="276" w:lineRule="auto"/>
              <w:jc w:val="center"/>
              <w:rPr>
                <w:rFonts w:cs="Arial"/>
                <w:b/>
                <w:bCs/>
              </w:rPr>
            </w:pPr>
          </w:p>
          <w:p w14:paraId="660DCF65" w14:textId="77777777" w:rsidR="00452E89" w:rsidRDefault="00452E89" w:rsidP="00770861">
            <w:pPr>
              <w:spacing w:line="276" w:lineRule="auto"/>
              <w:jc w:val="center"/>
              <w:rPr>
                <w:rFonts w:cs="Arial"/>
                <w:b/>
                <w:bCs/>
              </w:rPr>
            </w:pPr>
          </w:p>
          <w:p w14:paraId="3ADA4110" w14:textId="77777777" w:rsidR="00452E89" w:rsidRDefault="00452E89" w:rsidP="00770861">
            <w:pPr>
              <w:spacing w:line="276" w:lineRule="auto"/>
              <w:jc w:val="center"/>
              <w:rPr>
                <w:rFonts w:cs="Arial"/>
                <w:b/>
                <w:bCs/>
              </w:rPr>
            </w:pPr>
          </w:p>
          <w:p w14:paraId="61FEE7D0" w14:textId="77777777" w:rsidR="00452E89" w:rsidRDefault="00452E89" w:rsidP="00770861">
            <w:pPr>
              <w:spacing w:line="276" w:lineRule="auto"/>
              <w:jc w:val="center"/>
              <w:rPr>
                <w:rFonts w:cs="Arial"/>
                <w:b/>
                <w:bCs/>
              </w:rPr>
            </w:pPr>
          </w:p>
          <w:p w14:paraId="0B101113" w14:textId="77777777" w:rsidR="00452E89" w:rsidRDefault="00452E89" w:rsidP="00770861">
            <w:pPr>
              <w:spacing w:line="276" w:lineRule="auto"/>
              <w:jc w:val="center"/>
              <w:rPr>
                <w:rFonts w:cs="Arial"/>
                <w:b/>
                <w:bCs/>
              </w:rPr>
            </w:pPr>
          </w:p>
          <w:p w14:paraId="026BB8B5" w14:textId="77777777" w:rsidR="00452E89" w:rsidRDefault="00452E89" w:rsidP="00770861">
            <w:pPr>
              <w:spacing w:line="276" w:lineRule="auto"/>
              <w:jc w:val="center"/>
              <w:rPr>
                <w:rFonts w:cs="Arial"/>
                <w:b/>
                <w:bCs/>
              </w:rPr>
            </w:pPr>
          </w:p>
          <w:p w14:paraId="7999B112" w14:textId="77777777" w:rsidR="00452E89" w:rsidRDefault="00452E89" w:rsidP="00770861">
            <w:pPr>
              <w:spacing w:line="276" w:lineRule="auto"/>
              <w:jc w:val="center"/>
              <w:rPr>
                <w:rFonts w:cs="Arial"/>
                <w:b/>
                <w:bCs/>
              </w:rPr>
            </w:pPr>
          </w:p>
          <w:p w14:paraId="182AFE06" w14:textId="77777777" w:rsidR="00452E89" w:rsidRDefault="00452E89" w:rsidP="00770861">
            <w:pPr>
              <w:spacing w:line="276" w:lineRule="auto"/>
              <w:jc w:val="center"/>
              <w:rPr>
                <w:rFonts w:cs="Arial"/>
                <w:b/>
                <w:bCs/>
              </w:rPr>
            </w:pPr>
          </w:p>
          <w:p w14:paraId="445FE7BF" w14:textId="77777777" w:rsidR="00452E89" w:rsidRDefault="00452E89" w:rsidP="00770861">
            <w:pPr>
              <w:spacing w:line="276" w:lineRule="auto"/>
              <w:jc w:val="center"/>
              <w:rPr>
                <w:rFonts w:cs="Arial"/>
                <w:b/>
                <w:bCs/>
              </w:rPr>
            </w:pPr>
          </w:p>
          <w:p w14:paraId="2E4A73BD" w14:textId="77777777" w:rsidR="00452E89" w:rsidRDefault="00452E89" w:rsidP="00770861">
            <w:pPr>
              <w:spacing w:line="276" w:lineRule="auto"/>
              <w:jc w:val="center"/>
              <w:rPr>
                <w:rFonts w:cs="Arial"/>
                <w:b/>
                <w:bCs/>
              </w:rPr>
            </w:pPr>
          </w:p>
          <w:p w14:paraId="7946DBF8" w14:textId="77777777" w:rsidR="00452E89" w:rsidRDefault="00452E89" w:rsidP="00770861">
            <w:pPr>
              <w:spacing w:line="276" w:lineRule="auto"/>
              <w:jc w:val="center"/>
              <w:rPr>
                <w:rFonts w:cs="Arial"/>
                <w:b/>
                <w:bCs/>
              </w:rPr>
            </w:pPr>
          </w:p>
          <w:p w14:paraId="2E71AFC8" w14:textId="77777777" w:rsidR="00452E89" w:rsidRDefault="00452E89" w:rsidP="00770861">
            <w:pPr>
              <w:spacing w:line="276" w:lineRule="auto"/>
              <w:jc w:val="center"/>
              <w:rPr>
                <w:rFonts w:cs="Arial"/>
                <w:b/>
                <w:bCs/>
              </w:rPr>
            </w:pPr>
          </w:p>
          <w:p w14:paraId="5A715AB4" w14:textId="77777777" w:rsidR="00452E89" w:rsidRDefault="00452E89" w:rsidP="00770861">
            <w:pPr>
              <w:spacing w:line="276" w:lineRule="auto"/>
              <w:jc w:val="center"/>
              <w:rPr>
                <w:rFonts w:cs="Arial"/>
                <w:b/>
                <w:bCs/>
              </w:rPr>
            </w:pPr>
          </w:p>
          <w:p w14:paraId="49B19D6E" w14:textId="77777777" w:rsidR="00452E89" w:rsidRDefault="00452E89" w:rsidP="00770861">
            <w:pPr>
              <w:spacing w:line="276" w:lineRule="auto"/>
              <w:jc w:val="center"/>
              <w:rPr>
                <w:rFonts w:cs="Arial"/>
                <w:b/>
                <w:bCs/>
              </w:rPr>
            </w:pPr>
          </w:p>
          <w:p w14:paraId="3DF17055" w14:textId="77777777" w:rsidR="00452E89" w:rsidRDefault="00452E89" w:rsidP="00770861">
            <w:pPr>
              <w:spacing w:line="276" w:lineRule="auto"/>
              <w:jc w:val="center"/>
              <w:rPr>
                <w:rFonts w:cs="Arial"/>
                <w:b/>
                <w:bCs/>
              </w:rPr>
            </w:pPr>
          </w:p>
          <w:p w14:paraId="726F51E1" w14:textId="77777777" w:rsidR="00452E89" w:rsidRDefault="00452E89" w:rsidP="00770861">
            <w:pPr>
              <w:spacing w:line="276" w:lineRule="auto"/>
              <w:jc w:val="center"/>
              <w:rPr>
                <w:rFonts w:cs="Arial"/>
                <w:b/>
                <w:bCs/>
              </w:rPr>
            </w:pPr>
          </w:p>
          <w:p w14:paraId="33A51F3F" w14:textId="77777777" w:rsidR="00452E89" w:rsidRDefault="00452E89" w:rsidP="00770861">
            <w:pPr>
              <w:spacing w:line="276" w:lineRule="auto"/>
              <w:jc w:val="center"/>
              <w:rPr>
                <w:rFonts w:cs="Arial"/>
                <w:b/>
                <w:bCs/>
              </w:rPr>
            </w:pPr>
          </w:p>
          <w:p w14:paraId="60AC8D20" w14:textId="77777777" w:rsidR="00452E89" w:rsidRDefault="00452E89" w:rsidP="00770861">
            <w:pPr>
              <w:spacing w:line="276" w:lineRule="auto"/>
              <w:jc w:val="center"/>
              <w:rPr>
                <w:rFonts w:cs="Arial"/>
                <w:b/>
                <w:bCs/>
              </w:rPr>
            </w:pPr>
          </w:p>
          <w:p w14:paraId="56AEEB47" w14:textId="77777777" w:rsidR="00452E89" w:rsidRDefault="00452E89" w:rsidP="00770861">
            <w:pPr>
              <w:spacing w:line="276" w:lineRule="auto"/>
              <w:jc w:val="center"/>
              <w:rPr>
                <w:rFonts w:cs="Arial"/>
                <w:b/>
                <w:bCs/>
              </w:rPr>
            </w:pPr>
          </w:p>
          <w:p w14:paraId="0F84D6CA" w14:textId="77777777" w:rsidR="00452E89" w:rsidRDefault="00452E89" w:rsidP="00770861">
            <w:pPr>
              <w:spacing w:line="276" w:lineRule="auto"/>
              <w:jc w:val="center"/>
              <w:rPr>
                <w:rFonts w:cs="Arial"/>
                <w:b/>
                <w:bCs/>
              </w:rPr>
            </w:pPr>
          </w:p>
          <w:p w14:paraId="7630CE9C" w14:textId="77777777" w:rsidR="00452E89" w:rsidRDefault="00452E89" w:rsidP="00770861">
            <w:pPr>
              <w:spacing w:line="276" w:lineRule="auto"/>
              <w:jc w:val="center"/>
              <w:rPr>
                <w:rFonts w:cs="Arial"/>
                <w:b/>
                <w:bCs/>
              </w:rPr>
            </w:pPr>
          </w:p>
          <w:p w14:paraId="49731E99" w14:textId="77777777" w:rsidR="00452E89" w:rsidRDefault="00452E89" w:rsidP="00770861">
            <w:pPr>
              <w:spacing w:line="276" w:lineRule="auto"/>
              <w:jc w:val="center"/>
              <w:rPr>
                <w:rFonts w:cs="Arial"/>
                <w:b/>
                <w:bCs/>
              </w:rPr>
            </w:pPr>
          </w:p>
          <w:p w14:paraId="6069AB06" w14:textId="77777777" w:rsidR="00452E89" w:rsidRDefault="00452E89" w:rsidP="00770861">
            <w:pPr>
              <w:spacing w:line="276" w:lineRule="auto"/>
              <w:jc w:val="center"/>
              <w:rPr>
                <w:rFonts w:cs="Arial"/>
                <w:b/>
                <w:bCs/>
              </w:rPr>
            </w:pPr>
          </w:p>
          <w:p w14:paraId="50D2DE0B" w14:textId="77777777" w:rsidR="00452E89" w:rsidRDefault="00452E89" w:rsidP="00770861">
            <w:pPr>
              <w:spacing w:line="276" w:lineRule="auto"/>
              <w:jc w:val="center"/>
              <w:rPr>
                <w:rFonts w:cs="Arial"/>
                <w:b/>
                <w:bCs/>
              </w:rPr>
            </w:pPr>
          </w:p>
          <w:p w14:paraId="449D362B" w14:textId="77777777" w:rsidR="00452E89" w:rsidRDefault="00452E89" w:rsidP="00770861">
            <w:pPr>
              <w:spacing w:line="276" w:lineRule="auto"/>
              <w:jc w:val="center"/>
              <w:rPr>
                <w:rFonts w:cs="Arial"/>
                <w:b/>
                <w:bCs/>
              </w:rPr>
            </w:pPr>
          </w:p>
          <w:p w14:paraId="5E33F838" w14:textId="77777777" w:rsidR="00452E89" w:rsidRDefault="00452E89" w:rsidP="00770861">
            <w:pPr>
              <w:spacing w:line="276" w:lineRule="auto"/>
              <w:jc w:val="center"/>
              <w:rPr>
                <w:rFonts w:cs="Arial"/>
                <w:b/>
                <w:bCs/>
              </w:rPr>
            </w:pPr>
          </w:p>
          <w:p w14:paraId="0AC66C11" w14:textId="77777777" w:rsidR="00452E89" w:rsidRDefault="00452E89" w:rsidP="00770861">
            <w:pPr>
              <w:spacing w:line="276" w:lineRule="auto"/>
              <w:jc w:val="center"/>
              <w:rPr>
                <w:rFonts w:cs="Arial"/>
                <w:b/>
                <w:bCs/>
              </w:rPr>
            </w:pPr>
          </w:p>
          <w:p w14:paraId="792C74FB" w14:textId="77777777" w:rsidR="00452E89" w:rsidRDefault="00452E89" w:rsidP="00770861">
            <w:pPr>
              <w:spacing w:line="276" w:lineRule="auto"/>
              <w:jc w:val="center"/>
              <w:rPr>
                <w:rFonts w:cs="Arial"/>
                <w:b/>
                <w:bCs/>
              </w:rPr>
            </w:pPr>
            <w:r>
              <w:rPr>
                <w:rFonts w:cs="Arial"/>
                <w:b/>
                <w:bCs/>
              </w:rPr>
              <w:t>MR</w:t>
            </w:r>
          </w:p>
          <w:p w14:paraId="3990B2DA" w14:textId="77777777" w:rsidR="00452E89" w:rsidRDefault="00452E89" w:rsidP="00770861">
            <w:pPr>
              <w:spacing w:line="276" w:lineRule="auto"/>
              <w:jc w:val="center"/>
              <w:rPr>
                <w:rFonts w:cs="Arial"/>
                <w:b/>
                <w:bCs/>
              </w:rPr>
            </w:pPr>
          </w:p>
          <w:p w14:paraId="7F2A1DCC" w14:textId="77777777" w:rsidR="00452E89" w:rsidRDefault="00452E89" w:rsidP="00770861">
            <w:pPr>
              <w:spacing w:line="276" w:lineRule="auto"/>
              <w:jc w:val="center"/>
              <w:rPr>
                <w:rFonts w:cs="Arial"/>
                <w:b/>
                <w:bCs/>
              </w:rPr>
            </w:pPr>
          </w:p>
          <w:p w14:paraId="0DC61BB1" w14:textId="77777777" w:rsidR="00452E89" w:rsidRDefault="00452E89" w:rsidP="00770861">
            <w:pPr>
              <w:spacing w:line="276" w:lineRule="auto"/>
              <w:jc w:val="center"/>
              <w:rPr>
                <w:rFonts w:cs="Arial"/>
                <w:b/>
                <w:bCs/>
              </w:rPr>
            </w:pPr>
          </w:p>
          <w:p w14:paraId="0420FD17" w14:textId="77777777" w:rsidR="00452E89" w:rsidRDefault="00452E89" w:rsidP="00770861">
            <w:pPr>
              <w:spacing w:line="276" w:lineRule="auto"/>
              <w:jc w:val="center"/>
              <w:rPr>
                <w:rFonts w:cs="Arial"/>
                <w:b/>
                <w:bCs/>
              </w:rPr>
            </w:pPr>
          </w:p>
          <w:p w14:paraId="009A2025" w14:textId="77777777" w:rsidR="00452E89" w:rsidRDefault="00452E89" w:rsidP="00770861">
            <w:pPr>
              <w:spacing w:line="276" w:lineRule="auto"/>
              <w:jc w:val="center"/>
              <w:rPr>
                <w:rFonts w:cs="Arial"/>
                <w:b/>
                <w:bCs/>
              </w:rPr>
            </w:pPr>
          </w:p>
          <w:p w14:paraId="33CFD52D" w14:textId="77777777" w:rsidR="00452E89" w:rsidRDefault="00452E89" w:rsidP="00770861">
            <w:pPr>
              <w:spacing w:line="276" w:lineRule="auto"/>
              <w:jc w:val="center"/>
              <w:rPr>
                <w:rFonts w:cs="Arial"/>
                <w:b/>
                <w:bCs/>
              </w:rPr>
            </w:pPr>
          </w:p>
          <w:p w14:paraId="4731FFDB" w14:textId="77777777" w:rsidR="00452E89" w:rsidRDefault="00452E89" w:rsidP="00770861">
            <w:pPr>
              <w:spacing w:line="276" w:lineRule="auto"/>
              <w:jc w:val="center"/>
              <w:rPr>
                <w:rFonts w:cs="Arial"/>
                <w:b/>
                <w:bCs/>
              </w:rPr>
            </w:pPr>
          </w:p>
          <w:p w14:paraId="64315819" w14:textId="77777777" w:rsidR="00452E89" w:rsidRDefault="00452E89" w:rsidP="00770861">
            <w:pPr>
              <w:spacing w:line="276" w:lineRule="auto"/>
              <w:jc w:val="center"/>
              <w:rPr>
                <w:rFonts w:cs="Arial"/>
                <w:b/>
                <w:bCs/>
              </w:rPr>
            </w:pPr>
          </w:p>
          <w:p w14:paraId="540DB004" w14:textId="77777777" w:rsidR="00452E89" w:rsidRDefault="00452E89" w:rsidP="00770861">
            <w:pPr>
              <w:spacing w:line="276" w:lineRule="auto"/>
              <w:jc w:val="center"/>
              <w:rPr>
                <w:rFonts w:cs="Arial"/>
                <w:b/>
                <w:bCs/>
              </w:rPr>
            </w:pPr>
          </w:p>
          <w:p w14:paraId="2C2669BD" w14:textId="77777777" w:rsidR="00452E89" w:rsidRDefault="00452E89" w:rsidP="00770861">
            <w:pPr>
              <w:spacing w:line="276" w:lineRule="auto"/>
              <w:jc w:val="center"/>
              <w:rPr>
                <w:rFonts w:cs="Arial"/>
                <w:b/>
                <w:bCs/>
              </w:rPr>
            </w:pPr>
          </w:p>
          <w:p w14:paraId="58B33ACB" w14:textId="77777777" w:rsidR="00452E89" w:rsidRDefault="00452E89" w:rsidP="00770861">
            <w:pPr>
              <w:spacing w:line="276" w:lineRule="auto"/>
              <w:jc w:val="center"/>
              <w:rPr>
                <w:rFonts w:cs="Arial"/>
                <w:b/>
                <w:bCs/>
              </w:rPr>
            </w:pPr>
          </w:p>
          <w:p w14:paraId="6EE3745B" w14:textId="77777777" w:rsidR="00452E89" w:rsidRDefault="00452E89" w:rsidP="00770861">
            <w:pPr>
              <w:spacing w:line="276" w:lineRule="auto"/>
              <w:jc w:val="center"/>
              <w:rPr>
                <w:rFonts w:cs="Arial"/>
                <w:b/>
                <w:bCs/>
              </w:rPr>
            </w:pPr>
          </w:p>
          <w:p w14:paraId="26F3B581" w14:textId="77777777" w:rsidR="00452E89" w:rsidRDefault="00452E89" w:rsidP="00770861">
            <w:pPr>
              <w:spacing w:line="276" w:lineRule="auto"/>
              <w:jc w:val="center"/>
              <w:rPr>
                <w:rFonts w:cs="Arial"/>
                <w:b/>
                <w:bCs/>
              </w:rPr>
            </w:pPr>
          </w:p>
          <w:p w14:paraId="6E86E5CF" w14:textId="77777777" w:rsidR="00452E89" w:rsidRDefault="00452E89" w:rsidP="00770861">
            <w:pPr>
              <w:spacing w:line="276" w:lineRule="auto"/>
              <w:jc w:val="center"/>
              <w:rPr>
                <w:rFonts w:cs="Arial"/>
                <w:b/>
                <w:bCs/>
              </w:rPr>
            </w:pPr>
          </w:p>
          <w:p w14:paraId="482B2F22" w14:textId="77777777" w:rsidR="00452E89" w:rsidRDefault="00452E89" w:rsidP="00770861">
            <w:pPr>
              <w:spacing w:line="276" w:lineRule="auto"/>
              <w:jc w:val="center"/>
              <w:rPr>
                <w:rFonts w:cs="Arial"/>
                <w:b/>
                <w:bCs/>
              </w:rPr>
            </w:pPr>
          </w:p>
          <w:p w14:paraId="3BBC0BC9" w14:textId="77777777" w:rsidR="00452E89" w:rsidRDefault="00452E89" w:rsidP="00770861">
            <w:pPr>
              <w:spacing w:line="276" w:lineRule="auto"/>
              <w:jc w:val="center"/>
              <w:rPr>
                <w:rFonts w:cs="Arial"/>
                <w:b/>
                <w:bCs/>
              </w:rPr>
            </w:pPr>
          </w:p>
          <w:p w14:paraId="381CEF18" w14:textId="77777777" w:rsidR="00452E89" w:rsidRDefault="00452E89" w:rsidP="00770861">
            <w:pPr>
              <w:spacing w:line="276" w:lineRule="auto"/>
              <w:jc w:val="center"/>
              <w:rPr>
                <w:rFonts w:cs="Arial"/>
                <w:b/>
                <w:bCs/>
              </w:rPr>
            </w:pPr>
          </w:p>
          <w:p w14:paraId="490D33BA" w14:textId="77777777" w:rsidR="00452E89" w:rsidRDefault="00452E89" w:rsidP="00770861">
            <w:pPr>
              <w:spacing w:line="276" w:lineRule="auto"/>
              <w:jc w:val="center"/>
              <w:rPr>
                <w:rFonts w:cs="Arial"/>
                <w:b/>
                <w:bCs/>
              </w:rPr>
            </w:pPr>
          </w:p>
          <w:p w14:paraId="1A862F67" w14:textId="77777777" w:rsidR="00452E89" w:rsidRDefault="00452E89" w:rsidP="00770861">
            <w:pPr>
              <w:spacing w:line="276" w:lineRule="auto"/>
              <w:jc w:val="center"/>
              <w:rPr>
                <w:rFonts w:cs="Arial"/>
                <w:b/>
                <w:bCs/>
              </w:rPr>
            </w:pPr>
          </w:p>
          <w:p w14:paraId="28D54B2D" w14:textId="77777777" w:rsidR="00452E89" w:rsidRDefault="00452E89" w:rsidP="00770861">
            <w:pPr>
              <w:spacing w:line="276" w:lineRule="auto"/>
              <w:jc w:val="center"/>
              <w:rPr>
                <w:rFonts w:cs="Arial"/>
                <w:b/>
                <w:bCs/>
              </w:rPr>
            </w:pPr>
          </w:p>
          <w:p w14:paraId="19B1BF23" w14:textId="77777777" w:rsidR="00452E89" w:rsidRPr="00F51A50" w:rsidRDefault="00452E89" w:rsidP="00770861">
            <w:pPr>
              <w:spacing w:line="276" w:lineRule="auto"/>
              <w:rPr>
                <w:rFonts w:cs="Arial"/>
                <w:b/>
                <w:bCs/>
              </w:rPr>
            </w:pPr>
            <w:r>
              <w:rPr>
                <w:rFonts w:cs="Arial"/>
                <w:b/>
                <w:bCs/>
              </w:rPr>
              <w:t>GB/SC</w:t>
            </w:r>
          </w:p>
        </w:tc>
      </w:tr>
      <w:tr w:rsidR="00452E89" w14:paraId="6B6D8779" w14:textId="77777777" w:rsidTr="00770861">
        <w:tc>
          <w:tcPr>
            <w:tcW w:w="1556" w:type="dxa"/>
          </w:tcPr>
          <w:p w14:paraId="04DA2AAA" w14:textId="77777777" w:rsidR="00452E89" w:rsidRDefault="00452E89" w:rsidP="00770861">
            <w:pPr>
              <w:spacing w:line="276" w:lineRule="auto"/>
              <w:rPr>
                <w:rFonts w:cs="Arial"/>
              </w:rPr>
            </w:pPr>
          </w:p>
        </w:tc>
        <w:tc>
          <w:tcPr>
            <w:tcW w:w="7466" w:type="dxa"/>
          </w:tcPr>
          <w:p w14:paraId="40A35E73" w14:textId="77777777" w:rsidR="00452E89" w:rsidRDefault="00452E89" w:rsidP="00770861">
            <w:pPr>
              <w:spacing w:line="276" w:lineRule="auto"/>
              <w:rPr>
                <w:rFonts w:cs="Arial"/>
              </w:rPr>
            </w:pPr>
          </w:p>
        </w:tc>
        <w:tc>
          <w:tcPr>
            <w:tcW w:w="901" w:type="dxa"/>
          </w:tcPr>
          <w:p w14:paraId="566B3F70" w14:textId="77777777" w:rsidR="00452E89" w:rsidRDefault="00452E89" w:rsidP="00770861">
            <w:pPr>
              <w:spacing w:line="276" w:lineRule="auto"/>
              <w:rPr>
                <w:rFonts w:cs="Arial"/>
              </w:rPr>
            </w:pPr>
          </w:p>
        </w:tc>
      </w:tr>
      <w:tr w:rsidR="00452E89" w14:paraId="2E2D8282" w14:textId="77777777" w:rsidTr="00770861">
        <w:tc>
          <w:tcPr>
            <w:tcW w:w="1556" w:type="dxa"/>
          </w:tcPr>
          <w:p w14:paraId="63F31A5A" w14:textId="77777777" w:rsidR="00452E89" w:rsidRPr="00E23CE6" w:rsidRDefault="00452E89" w:rsidP="00770861">
            <w:pPr>
              <w:spacing w:line="276" w:lineRule="auto"/>
              <w:rPr>
                <w:rFonts w:cs="Arial"/>
                <w:b/>
                <w:bCs/>
              </w:rPr>
            </w:pPr>
            <w:r w:rsidRPr="00E23CE6">
              <w:rPr>
                <w:rFonts w:cs="Arial"/>
                <w:b/>
                <w:bCs/>
              </w:rPr>
              <w:t>202</w:t>
            </w:r>
            <w:r>
              <w:rPr>
                <w:rFonts w:cs="Arial"/>
                <w:b/>
                <w:bCs/>
              </w:rPr>
              <w:t>2</w:t>
            </w:r>
            <w:r w:rsidRPr="00E23CE6">
              <w:rPr>
                <w:rFonts w:cs="Arial"/>
                <w:b/>
                <w:bCs/>
              </w:rPr>
              <w:t>/</w:t>
            </w:r>
            <w:r>
              <w:rPr>
                <w:rFonts w:cs="Arial"/>
                <w:b/>
                <w:bCs/>
              </w:rPr>
              <w:t>02-010</w:t>
            </w:r>
          </w:p>
        </w:tc>
        <w:tc>
          <w:tcPr>
            <w:tcW w:w="7466" w:type="dxa"/>
          </w:tcPr>
          <w:p w14:paraId="0046D008" w14:textId="77777777" w:rsidR="00452E89" w:rsidRPr="00E23CE6" w:rsidRDefault="00452E89" w:rsidP="00770861">
            <w:pPr>
              <w:spacing w:line="276" w:lineRule="auto"/>
              <w:rPr>
                <w:rFonts w:cs="Arial"/>
                <w:b/>
                <w:bCs/>
              </w:rPr>
            </w:pPr>
            <w:r>
              <w:rPr>
                <w:rFonts w:cs="Arial"/>
                <w:b/>
                <w:bCs/>
              </w:rPr>
              <w:t>Chef de Mission Event Feedback</w:t>
            </w:r>
          </w:p>
        </w:tc>
        <w:tc>
          <w:tcPr>
            <w:tcW w:w="901" w:type="dxa"/>
          </w:tcPr>
          <w:p w14:paraId="37A77482" w14:textId="77777777" w:rsidR="00452E89" w:rsidRDefault="00452E89" w:rsidP="00770861">
            <w:pPr>
              <w:spacing w:line="276" w:lineRule="auto"/>
              <w:rPr>
                <w:rFonts w:cs="Arial"/>
              </w:rPr>
            </w:pPr>
          </w:p>
        </w:tc>
      </w:tr>
      <w:tr w:rsidR="00452E89" w14:paraId="7CD4B770" w14:textId="77777777" w:rsidTr="00770861">
        <w:tc>
          <w:tcPr>
            <w:tcW w:w="1556" w:type="dxa"/>
          </w:tcPr>
          <w:p w14:paraId="22F490F1" w14:textId="77777777" w:rsidR="00452E89" w:rsidRDefault="00452E89" w:rsidP="00770861">
            <w:pPr>
              <w:spacing w:line="276" w:lineRule="auto"/>
              <w:rPr>
                <w:rFonts w:cs="Arial"/>
              </w:rPr>
            </w:pPr>
          </w:p>
        </w:tc>
        <w:tc>
          <w:tcPr>
            <w:tcW w:w="7466" w:type="dxa"/>
          </w:tcPr>
          <w:p w14:paraId="1B692D9E" w14:textId="77777777" w:rsidR="00452E89" w:rsidRDefault="00452E89" w:rsidP="00770861">
            <w:pPr>
              <w:spacing w:line="276" w:lineRule="auto"/>
              <w:rPr>
                <w:rFonts w:cs="Arial"/>
              </w:rPr>
            </w:pPr>
            <w:r>
              <w:rPr>
                <w:rFonts w:cs="Arial"/>
              </w:rPr>
              <w:t xml:space="preserve">CQ delivered a presentation drawing out the feedback from the January 2022 virtual Chef de Mission seminar.  </w:t>
            </w:r>
          </w:p>
          <w:p w14:paraId="2D07C57D" w14:textId="77777777" w:rsidR="00452E89" w:rsidRDefault="00452E89" w:rsidP="00770861">
            <w:pPr>
              <w:spacing w:line="276" w:lineRule="auto"/>
              <w:rPr>
                <w:rFonts w:cs="Arial"/>
              </w:rPr>
            </w:pPr>
          </w:p>
          <w:p w14:paraId="1E302401" w14:textId="77777777" w:rsidR="00452E89" w:rsidRDefault="00452E89" w:rsidP="00770861">
            <w:pPr>
              <w:spacing w:line="276" w:lineRule="auto"/>
              <w:rPr>
                <w:rFonts w:cs="Arial"/>
              </w:rPr>
            </w:pPr>
            <w:r>
              <w:rPr>
                <w:rFonts w:cs="Arial"/>
              </w:rPr>
              <w:t xml:space="preserve">The Board thanked CQ for his presentation.  The Board asked if there would be one agreed set of standards in place for matters such as transport, catering, accommodation etc.  MW advised there would be agreed service levels in place across different areas.  He explained there would not be one singular standard in place, referencing the different types of accommodation across the villages.  The standard would be for a quality service delivered, but the variety would be smaller depending on the venue.  CQ </w:t>
            </w:r>
            <w:r w:rsidRPr="00413F9A">
              <w:rPr>
                <w:rFonts w:cs="Arial"/>
              </w:rPr>
              <w:t>agreed</w:t>
            </w:r>
            <w:r>
              <w:rPr>
                <w:rFonts w:cs="Arial"/>
              </w:rPr>
              <w:t xml:space="preserve"> to discuss the matter further offline with HD. </w:t>
            </w:r>
          </w:p>
          <w:p w14:paraId="37E1FACD" w14:textId="77777777" w:rsidR="00452E89" w:rsidRDefault="00452E89" w:rsidP="00770861">
            <w:pPr>
              <w:spacing w:line="276" w:lineRule="auto"/>
              <w:rPr>
                <w:rFonts w:cs="Arial"/>
              </w:rPr>
            </w:pPr>
          </w:p>
          <w:p w14:paraId="735F6C67" w14:textId="77777777" w:rsidR="00452E89" w:rsidRDefault="00452E89" w:rsidP="00770861">
            <w:pPr>
              <w:spacing w:line="276" w:lineRule="auto"/>
              <w:rPr>
                <w:rFonts w:cs="Arial"/>
              </w:rPr>
            </w:pPr>
            <w:r>
              <w:rPr>
                <w:rFonts w:cs="Arial"/>
              </w:rPr>
              <w:t>The Board congratulated CQ and the team for the successful Chef de Mission seminar and for pulling together comprehensive briefings in challenging circumstances.  The Board noted the OC’s suggestions regarding guest passes but suggested that the OC looked at transport solutions for that particular client group.  The Board highlighted the importance of transport, accommodation, and food to CGAs and welcomed the OC’s attention to those areas.  IR thanked the Board for their feedback and commented that CQ would continue to work through issues raised by CGAs and the OC remained committed to delivering a successful Games.</w:t>
            </w:r>
          </w:p>
          <w:p w14:paraId="2ECE94C5" w14:textId="77777777" w:rsidR="00452E89" w:rsidRDefault="00452E89" w:rsidP="00770861">
            <w:pPr>
              <w:spacing w:line="276" w:lineRule="auto"/>
              <w:rPr>
                <w:rFonts w:cs="Arial"/>
              </w:rPr>
            </w:pPr>
          </w:p>
          <w:p w14:paraId="462E0C07" w14:textId="77777777" w:rsidR="00452E89" w:rsidRDefault="00452E89" w:rsidP="00770861">
            <w:pPr>
              <w:spacing w:line="276" w:lineRule="auto"/>
              <w:rPr>
                <w:rFonts w:cs="Arial"/>
              </w:rPr>
            </w:pPr>
            <w:r>
              <w:rPr>
                <w:rFonts w:cs="Arial"/>
              </w:rPr>
              <w:t>CQ reported to the Board that further accommodation would be taken at University of Birmingham for technical officials following feedback from the Chef de Mission seminar. The original ration for accreditation passes would also be reverted to.</w:t>
            </w:r>
          </w:p>
          <w:p w14:paraId="6F9046CD" w14:textId="77777777" w:rsidR="00452E89" w:rsidRDefault="00452E89" w:rsidP="00770861">
            <w:pPr>
              <w:spacing w:line="276" w:lineRule="auto"/>
              <w:rPr>
                <w:rFonts w:cs="Arial"/>
              </w:rPr>
            </w:pPr>
          </w:p>
          <w:p w14:paraId="0CF913A6" w14:textId="77777777" w:rsidR="00452E89" w:rsidRDefault="00452E89" w:rsidP="00770861">
            <w:pPr>
              <w:spacing w:line="276" w:lineRule="auto"/>
              <w:rPr>
                <w:rFonts w:cs="Arial"/>
              </w:rPr>
            </w:pPr>
            <w:r>
              <w:rPr>
                <w:rFonts w:cs="Arial"/>
              </w:rPr>
              <w:t xml:space="preserve">The Board received the update. </w:t>
            </w:r>
          </w:p>
        </w:tc>
        <w:tc>
          <w:tcPr>
            <w:tcW w:w="901" w:type="dxa"/>
          </w:tcPr>
          <w:p w14:paraId="4A736D71" w14:textId="77777777" w:rsidR="00452E89" w:rsidRDefault="00452E89" w:rsidP="00770861">
            <w:pPr>
              <w:spacing w:line="276" w:lineRule="auto"/>
              <w:jc w:val="center"/>
              <w:rPr>
                <w:rFonts w:cs="Arial"/>
              </w:rPr>
            </w:pPr>
          </w:p>
          <w:p w14:paraId="493A7359" w14:textId="77777777" w:rsidR="00452E89" w:rsidRDefault="00452E89" w:rsidP="00770861">
            <w:pPr>
              <w:spacing w:line="276" w:lineRule="auto"/>
              <w:jc w:val="center"/>
              <w:rPr>
                <w:rFonts w:cs="Arial"/>
              </w:rPr>
            </w:pPr>
          </w:p>
          <w:p w14:paraId="6267FB5E" w14:textId="77777777" w:rsidR="00452E89" w:rsidRDefault="00452E89" w:rsidP="00770861">
            <w:pPr>
              <w:spacing w:line="276" w:lineRule="auto"/>
              <w:jc w:val="center"/>
              <w:rPr>
                <w:rFonts w:cs="Arial"/>
              </w:rPr>
            </w:pPr>
          </w:p>
          <w:p w14:paraId="4A231D6A" w14:textId="77777777" w:rsidR="00452E89" w:rsidRDefault="00452E89" w:rsidP="00770861">
            <w:pPr>
              <w:spacing w:line="276" w:lineRule="auto"/>
              <w:jc w:val="center"/>
              <w:rPr>
                <w:rFonts w:cs="Arial"/>
              </w:rPr>
            </w:pPr>
          </w:p>
          <w:p w14:paraId="402C444C" w14:textId="77777777" w:rsidR="00452E89" w:rsidRDefault="00452E89" w:rsidP="00770861">
            <w:pPr>
              <w:spacing w:line="276" w:lineRule="auto"/>
              <w:jc w:val="center"/>
              <w:rPr>
                <w:rFonts w:cs="Arial"/>
              </w:rPr>
            </w:pPr>
          </w:p>
          <w:p w14:paraId="7D44FAD0" w14:textId="77777777" w:rsidR="00452E89" w:rsidRDefault="00452E89" w:rsidP="00770861">
            <w:pPr>
              <w:spacing w:line="276" w:lineRule="auto"/>
              <w:jc w:val="center"/>
              <w:rPr>
                <w:rFonts w:cs="Arial"/>
              </w:rPr>
            </w:pPr>
          </w:p>
          <w:p w14:paraId="5A56EA48" w14:textId="77777777" w:rsidR="00452E89" w:rsidRDefault="00452E89" w:rsidP="00770861">
            <w:pPr>
              <w:spacing w:line="276" w:lineRule="auto"/>
              <w:jc w:val="center"/>
              <w:rPr>
                <w:rFonts w:cs="Arial"/>
              </w:rPr>
            </w:pPr>
          </w:p>
          <w:p w14:paraId="5366BB93" w14:textId="77777777" w:rsidR="00452E89" w:rsidRDefault="00452E89" w:rsidP="00770861">
            <w:pPr>
              <w:spacing w:line="276" w:lineRule="auto"/>
              <w:jc w:val="center"/>
              <w:rPr>
                <w:rFonts w:cs="Arial"/>
              </w:rPr>
            </w:pPr>
          </w:p>
          <w:p w14:paraId="2736D411" w14:textId="77777777" w:rsidR="00452E89" w:rsidRDefault="00452E89" w:rsidP="00770861">
            <w:pPr>
              <w:spacing w:line="276" w:lineRule="auto"/>
              <w:jc w:val="center"/>
              <w:rPr>
                <w:rFonts w:cs="Arial"/>
              </w:rPr>
            </w:pPr>
          </w:p>
          <w:p w14:paraId="7D724599" w14:textId="77777777" w:rsidR="00452E89" w:rsidRPr="00413F9A" w:rsidRDefault="00452E89" w:rsidP="00770861">
            <w:pPr>
              <w:spacing w:line="276" w:lineRule="auto"/>
              <w:jc w:val="center"/>
              <w:rPr>
                <w:rFonts w:cs="Arial"/>
                <w:b/>
                <w:bCs/>
              </w:rPr>
            </w:pPr>
            <w:r w:rsidRPr="00413F9A">
              <w:rPr>
                <w:rFonts w:cs="Arial"/>
                <w:b/>
                <w:bCs/>
              </w:rPr>
              <w:t>CQ</w:t>
            </w:r>
          </w:p>
          <w:p w14:paraId="23E4EBFB" w14:textId="77777777" w:rsidR="00452E89" w:rsidRDefault="00452E89" w:rsidP="00770861">
            <w:pPr>
              <w:spacing w:line="276" w:lineRule="auto"/>
              <w:jc w:val="center"/>
              <w:rPr>
                <w:rFonts w:cs="Arial"/>
              </w:rPr>
            </w:pPr>
          </w:p>
          <w:p w14:paraId="203DB728" w14:textId="77777777" w:rsidR="00452E89" w:rsidRDefault="00452E89" w:rsidP="00770861">
            <w:pPr>
              <w:spacing w:line="276" w:lineRule="auto"/>
              <w:jc w:val="center"/>
              <w:rPr>
                <w:rFonts w:cs="Arial"/>
              </w:rPr>
            </w:pPr>
          </w:p>
          <w:p w14:paraId="7AA82B21" w14:textId="77777777" w:rsidR="00452E89" w:rsidRDefault="00452E89" w:rsidP="00770861">
            <w:pPr>
              <w:spacing w:line="276" w:lineRule="auto"/>
              <w:jc w:val="center"/>
              <w:rPr>
                <w:rFonts w:cs="Arial"/>
              </w:rPr>
            </w:pPr>
          </w:p>
          <w:p w14:paraId="208B9AA2" w14:textId="77777777" w:rsidR="00452E89" w:rsidRDefault="00452E89" w:rsidP="00770861">
            <w:pPr>
              <w:spacing w:line="276" w:lineRule="auto"/>
              <w:jc w:val="center"/>
              <w:rPr>
                <w:rFonts w:cs="Arial"/>
              </w:rPr>
            </w:pPr>
          </w:p>
          <w:p w14:paraId="26B80641" w14:textId="77777777" w:rsidR="00452E89" w:rsidRDefault="00452E89" w:rsidP="00770861">
            <w:pPr>
              <w:spacing w:line="276" w:lineRule="auto"/>
              <w:jc w:val="center"/>
              <w:rPr>
                <w:rFonts w:cs="Arial"/>
              </w:rPr>
            </w:pPr>
          </w:p>
        </w:tc>
      </w:tr>
      <w:tr w:rsidR="00452E89" w14:paraId="04C44671" w14:textId="77777777" w:rsidTr="00770861">
        <w:tc>
          <w:tcPr>
            <w:tcW w:w="1556" w:type="dxa"/>
          </w:tcPr>
          <w:p w14:paraId="078E3D00" w14:textId="77777777" w:rsidR="00452E89" w:rsidRDefault="00452E89" w:rsidP="00770861">
            <w:pPr>
              <w:spacing w:line="276" w:lineRule="auto"/>
              <w:rPr>
                <w:rFonts w:cs="Arial"/>
              </w:rPr>
            </w:pPr>
          </w:p>
        </w:tc>
        <w:tc>
          <w:tcPr>
            <w:tcW w:w="7466" w:type="dxa"/>
          </w:tcPr>
          <w:p w14:paraId="76C6DF78" w14:textId="77777777" w:rsidR="00452E89" w:rsidRDefault="00452E89" w:rsidP="00770861">
            <w:pPr>
              <w:spacing w:line="276" w:lineRule="auto"/>
              <w:rPr>
                <w:rFonts w:cs="Arial"/>
              </w:rPr>
            </w:pPr>
          </w:p>
        </w:tc>
        <w:tc>
          <w:tcPr>
            <w:tcW w:w="901" w:type="dxa"/>
          </w:tcPr>
          <w:p w14:paraId="467800D2" w14:textId="77777777" w:rsidR="00452E89" w:rsidRDefault="00452E89" w:rsidP="00770861">
            <w:pPr>
              <w:spacing w:line="276" w:lineRule="auto"/>
              <w:rPr>
                <w:rFonts w:cs="Arial"/>
              </w:rPr>
            </w:pPr>
          </w:p>
        </w:tc>
      </w:tr>
      <w:tr w:rsidR="00452E89" w14:paraId="644644F2" w14:textId="77777777" w:rsidTr="00770861">
        <w:tc>
          <w:tcPr>
            <w:tcW w:w="1556" w:type="dxa"/>
          </w:tcPr>
          <w:p w14:paraId="78CF21D5" w14:textId="77777777" w:rsidR="00452E89" w:rsidRPr="00E23CE6" w:rsidRDefault="00452E89" w:rsidP="00770861">
            <w:pPr>
              <w:spacing w:line="276" w:lineRule="auto"/>
              <w:rPr>
                <w:rFonts w:cs="Arial"/>
                <w:b/>
                <w:bCs/>
              </w:rPr>
            </w:pPr>
            <w:r w:rsidRPr="00E23CE6">
              <w:rPr>
                <w:rFonts w:cs="Arial"/>
                <w:b/>
                <w:bCs/>
              </w:rPr>
              <w:t>202</w:t>
            </w:r>
            <w:r>
              <w:rPr>
                <w:rFonts w:cs="Arial"/>
                <w:b/>
                <w:bCs/>
              </w:rPr>
              <w:t>2</w:t>
            </w:r>
            <w:r w:rsidRPr="00E23CE6">
              <w:rPr>
                <w:rFonts w:cs="Arial"/>
                <w:b/>
                <w:bCs/>
              </w:rPr>
              <w:t>/</w:t>
            </w:r>
            <w:r>
              <w:rPr>
                <w:rFonts w:cs="Arial"/>
                <w:b/>
                <w:bCs/>
              </w:rPr>
              <w:t>02-011</w:t>
            </w:r>
          </w:p>
        </w:tc>
        <w:tc>
          <w:tcPr>
            <w:tcW w:w="7466" w:type="dxa"/>
          </w:tcPr>
          <w:p w14:paraId="3D51DED7" w14:textId="77777777" w:rsidR="00452E89" w:rsidRPr="00E23CE6" w:rsidRDefault="00452E89" w:rsidP="00770861">
            <w:pPr>
              <w:spacing w:line="276" w:lineRule="auto"/>
              <w:rPr>
                <w:rFonts w:cs="Arial"/>
                <w:b/>
                <w:bCs/>
              </w:rPr>
            </w:pPr>
            <w:r>
              <w:rPr>
                <w:rFonts w:cs="Arial"/>
                <w:b/>
                <w:bCs/>
              </w:rPr>
              <w:t>Creative Ceremonies Update</w:t>
            </w:r>
          </w:p>
        </w:tc>
        <w:tc>
          <w:tcPr>
            <w:tcW w:w="901" w:type="dxa"/>
          </w:tcPr>
          <w:p w14:paraId="08DEBEB1" w14:textId="77777777" w:rsidR="00452E89" w:rsidRDefault="00452E89" w:rsidP="00770861">
            <w:pPr>
              <w:spacing w:line="276" w:lineRule="auto"/>
              <w:rPr>
                <w:rFonts w:cs="Arial"/>
              </w:rPr>
            </w:pPr>
          </w:p>
        </w:tc>
      </w:tr>
      <w:tr w:rsidR="00452E89" w14:paraId="741A1D7B" w14:textId="77777777" w:rsidTr="00770861">
        <w:tc>
          <w:tcPr>
            <w:tcW w:w="1556" w:type="dxa"/>
          </w:tcPr>
          <w:p w14:paraId="76CFDE0A" w14:textId="77777777" w:rsidR="00452E89" w:rsidRDefault="00452E89" w:rsidP="00770861">
            <w:pPr>
              <w:spacing w:line="276" w:lineRule="auto"/>
              <w:rPr>
                <w:rFonts w:cs="Arial"/>
              </w:rPr>
            </w:pPr>
          </w:p>
        </w:tc>
        <w:tc>
          <w:tcPr>
            <w:tcW w:w="7466" w:type="dxa"/>
          </w:tcPr>
          <w:p w14:paraId="1F861594" w14:textId="77777777" w:rsidR="00452E89" w:rsidRDefault="00452E89" w:rsidP="00770861">
            <w:pPr>
              <w:spacing w:line="276" w:lineRule="auto"/>
              <w:rPr>
                <w:rFonts w:cs="Arial"/>
              </w:rPr>
            </w:pPr>
            <w:r>
              <w:rPr>
                <w:rFonts w:cs="Arial"/>
              </w:rPr>
              <w:t xml:space="preserve">MG and PB joined the meeting and delivered a presentation and video of the closing ceremony concept.  The Board congratulated MG, PB and the team for the concept, which celebrated eleven days of sporting achievements and celebrated Birmingham and the West Midlands. </w:t>
            </w:r>
          </w:p>
          <w:p w14:paraId="75F690A0" w14:textId="77777777" w:rsidR="00452E89" w:rsidRDefault="00452E89" w:rsidP="00770861">
            <w:pPr>
              <w:spacing w:line="276" w:lineRule="auto"/>
              <w:rPr>
                <w:rFonts w:cs="Arial"/>
              </w:rPr>
            </w:pPr>
          </w:p>
          <w:p w14:paraId="0F173D5E" w14:textId="77777777" w:rsidR="00452E89" w:rsidRPr="002062E8" w:rsidRDefault="00452E89" w:rsidP="00770861">
            <w:pPr>
              <w:spacing w:line="276" w:lineRule="auto"/>
              <w:rPr>
                <w:rFonts w:cs="Arial"/>
              </w:rPr>
            </w:pPr>
            <w:r>
              <w:rPr>
                <w:rFonts w:cs="Arial"/>
              </w:rPr>
              <w:t xml:space="preserve">MG and PB left the meeting. </w:t>
            </w:r>
          </w:p>
        </w:tc>
        <w:tc>
          <w:tcPr>
            <w:tcW w:w="901" w:type="dxa"/>
          </w:tcPr>
          <w:p w14:paraId="099A00B7" w14:textId="77777777" w:rsidR="00452E89" w:rsidRPr="009F1B27" w:rsidRDefault="00452E89" w:rsidP="00770861">
            <w:pPr>
              <w:spacing w:line="276" w:lineRule="auto"/>
              <w:jc w:val="center"/>
              <w:rPr>
                <w:rFonts w:cs="Arial"/>
                <w:b/>
                <w:bCs/>
                <w:color w:val="FF0000"/>
              </w:rPr>
            </w:pPr>
          </w:p>
        </w:tc>
      </w:tr>
      <w:tr w:rsidR="00452E89" w14:paraId="712E9F6E" w14:textId="77777777" w:rsidTr="00770861">
        <w:tc>
          <w:tcPr>
            <w:tcW w:w="1556" w:type="dxa"/>
          </w:tcPr>
          <w:p w14:paraId="28E9EFF2" w14:textId="77777777" w:rsidR="00452E89" w:rsidRDefault="00452E89" w:rsidP="00770861">
            <w:pPr>
              <w:spacing w:line="276" w:lineRule="auto"/>
              <w:rPr>
                <w:rFonts w:cs="Arial"/>
              </w:rPr>
            </w:pPr>
          </w:p>
        </w:tc>
        <w:tc>
          <w:tcPr>
            <w:tcW w:w="7466" w:type="dxa"/>
          </w:tcPr>
          <w:p w14:paraId="31A6DEEC" w14:textId="77777777" w:rsidR="00452E89" w:rsidRDefault="00452E89" w:rsidP="00770861">
            <w:pPr>
              <w:spacing w:line="276" w:lineRule="auto"/>
              <w:rPr>
                <w:rFonts w:cs="Arial"/>
              </w:rPr>
            </w:pPr>
          </w:p>
        </w:tc>
        <w:tc>
          <w:tcPr>
            <w:tcW w:w="901" w:type="dxa"/>
          </w:tcPr>
          <w:p w14:paraId="69C2CC90" w14:textId="77777777" w:rsidR="00452E89" w:rsidRDefault="00452E89" w:rsidP="00770861">
            <w:pPr>
              <w:spacing w:line="276" w:lineRule="auto"/>
              <w:rPr>
                <w:rFonts w:cs="Arial"/>
              </w:rPr>
            </w:pPr>
          </w:p>
        </w:tc>
      </w:tr>
      <w:tr w:rsidR="00452E89" w14:paraId="78448A1C" w14:textId="77777777" w:rsidTr="00770861">
        <w:tc>
          <w:tcPr>
            <w:tcW w:w="1556" w:type="dxa"/>
          </w:tcPr>
          <w:p w14:paraId="24A7271D" w14:textId="77777777" w:rsidR="00452E89" w:rsidRPr="00E23CE6" w:rsidRDefault="00452E89" w:rsidP="00770861">
            <w:pPr>
              <w:spacing w:line="276" w:lineRule="auto"/>
              <w:rPr>
                <w:rFonts w:cs="Arial"/>
                <w:b/>
                <w:bCs/>
              </w:rPr>
            </w:pPr>
            <w:r w:rsidRPr="00E23CE6">
              <w:rPr>
                <w:rFonts w:cs="Arial"/>
                <w:b/>
                <w:bCs/>
              </w:rPr>
              <w:t>202</w:t>
            </w:r>
            <w:r>
              <w:rPr>
                <w:rFonts w:cs="Arial"/>
                <w:b/>
                <w:bCs/>
              </w:rPr>
              <w:t>2/02</w:t>
            </w:r>
            <w:r w:rsidRPr="00E23CE6">
              <w:rPr>
                <w:rFonts w:cs="Arial"/>
                <w:b/>
                <w:bCs/>
              </w:rPr>
              <w:t>-01</w:t>
            </w:r>
            <w:r>
              <w:rPr>
                <w:rFonts w:cs="Arial"/>
                <w:b/>
                <w:bCs/>
              </w:rPr>
              <w:t>2</w:t>
            </w:r>
          </w:p>
        </w:tc>
        <w:tc>
          <w:tcPr>
            <w:tcW w:w="7466" w:type="dxa"/>
          </w:tcPr>
          <w:p w14:paraId="3B944998" w14:textId="77777777" w:rsidR="00452E89" w:rsidRPr="00E23CE6" w:rsidRDefault="00452E89" w:rsidP="00770861">
            <w:pPr>
              <w:spacing w:line="276" w:lineRule="auto"/>
              <w:rPr>
                <w:rFonts w:cs="Arial"/>
                <w:b/>
                <w:bCs/>
              </w:rPr>
            </w:pPr>
            <w:r w:rsidRPr="00015BE1">
              <w:rPr>
                <w:rFonts w:cs="Arial"/>
                <w:b/>
                <w:bCs/>
              </w:rPr>
              <w:t>Games Time Financial Delegations</w:t>
            </w:r>
          </w:p>
        </w:tc>
        <w:tc>
          <w:tcPr>
            <w:tcW w:w="901" w:type="dxa"/>
          </w:tcPr>
          <w:p w14:paraId="42D81FB0" w14:textId="77777777" w:rsidR="00452E89" w:rsidRDefault="00452E89" w:rsidP="00770861">
            <w:pPr>
              <w:spacing w:line="276" w:lineRule="auto"/>
              <w:rPr>
                <w:rFonts w:cs="Arial"/>
              </w:rPr>
            </w:pPr>
          </w:p>
        </w:tc>
      </w:tr>
      <w:tr w:rsidR="00452E89" w14:paraId="1EAADDCB" w14:textId="77777777" w:rsidTr="00770861">
        <w:tc>
          <w:tcPr>
            <w:tcW w:w="1556" w:type="dxa"/>
          </w:tcPr>
          <w:p w14:paraId="787358F1" w14:textId="77777777" w:rsidR="00452E89" w:rsidRDefault="00452E89" w:rsidP="00770861">
            <w:pPr>
              <w:spacing w:line="276" w:lineRule="auto"/>
              <w:rPr>
                <w:rFonts w:cs="Arial"/>
              </w:rPr>
            </w:pPr>
          </w:p>
        </w:tc>
        <w:tc>
          <w:tcPr>
            <w:tcW w:w="7466" w:type="dxa"/>
          </w:tcPr>
          <w:p w14:paraId="7C2810A8" w14:textId="77777777" w:rsidR="00452E89" w:rsidRPr="00CC404A" w:rsidRDefault="00452E89" w:rsidP="00770861">
            <w:pPr>
              <w:spacing w:line="276" w:lineRule="auto"/>
              <w:rPr>
                <w:rFonts w:cs="Arial"/>
              </w:rPr>
            </w:pPr>
            <w:r>
              <w:rPr>
                <w:rFonts w:cs="Arial"/>
              </w:rPr>
              <w:t xml:space="preserve">This item was deferred to the March 2022 meeting. </w:t>
            </w:r>
          </w:p>
        </w:tc>
        <w:tc>
          <w:tcPr>
            <w:tcW w:w="901" w:type="dxa"/>
          </w:tcPr>
          <w:p w14:paraId="2813E7A8" w14:textId="77777777" w:rsidR="00452E89" w:rsidRPr="00C361E1" w:rsidRDefault="00452E89" w:rsidP="00770861">
            <w:pPr>
              <w:spacing w:line="276" w:lineRule="auto"/>
              <w:jc w:val="center"/>
              <w:rPr>
                <w:rFonts w:cs="Arial"/>
                <w:b/>
                <w:bCs/>
              </w:rPr>
            </w:pPr>
          </w:p>
        </w:tc>
      </w:tr>
      <w:tr w:rsidR="00452E89" w14:paraId="143307DE" w14:textId="77777777" w:rsidTr="00770861">
        <w:tc>
          <w:tcPr>
            <w:tcW w:w="1556" w:type="dxa"/>
          </w:tcPr>
          <w:p w14:paraId="1C0B6C58" w14:textId="77777777" w:rsidR="00452E89" w:rsidRDefault="00452E89" w:rsidP="00770861">
            <w:pPr>
              <w:spacing w:line="276" w:lineRule="auto"/>
              <w:rPr>
                <w:rFonts w:cs="Arial"/>
              </w:rPr>
            </w:pPr>
          </w:p>
        </w:tc>
        <w:tc>
          <w:tcPr>
            <w:tcW w:w="7466" w:type="dxa"/>
          </w:tcPr>
          <w:p w14:paraId="7D483D43" w14:textId="77777777" w:rsidR="00452E89" w:rsidRDefault="00452E89" w:rsidP="00770861">
            <w:pPr>
              <w:spacing w:line="276" w:lineRule="auto"/>
              <w:rPr>
                <w:rFonts w:cs="Arial"/>
              </w:rPr>
            </w:pPr>
          </w:p>
        </w:tc>
        <w:tc>
          <w:tcPr>
            <w:tcW w:w="901" w:type="dxa"/>
          </w:tcPr>
          <w:p w14:paraId="5763369D" w14:textId="77777777" w:rsidR="00452E89" w:rsidRDefault="00452E89" w:rsidP="00770861">
            <w:pPr>
              <w:spacing w:line="276" w:lineRule="auto"/>
              <w:rPr>
                <w:rFonts w:cs="Arial"/>
              </w:rPr>
            </w:pPr>
          </w:p>
        </w:tc>
      </w:tr>
      <w:tr w:rsidR="00452E89" w14:paraId="09E777DB" w14:textId="77777777" w:rsidTr="00770861">
        <w:tc>
          <w:tcPr>
            <w:tcW w:w="1556" w:type="dxa"/>
          </w:tcPr>
          <w:p w14:paraId="04C19988" w14:textId="77777777" w:rsidR="00452E89" w:rsidRPr="00E23CE6" w:rsidRDefault="00452E89" w:rsidP="00770861">
            <w:pPr>
              <w:spacing w:line="276" w:lineRule="auto"/>
              <w:rPr>
                <w:rFonts w:cs="Arial"/>
                <w:b/>
                <w:bCs/>
              </w:rPr>
            </w:pPr>
            <w:r w:rsidRPr="00E23CE6">
              <w:rPr>
                <w:rFonts w:cs="Arial"/>
                <w:b/>
                <w:bCs/>
              </w:rPr>
              <w:t>202</w:t>
            </w:r>
            <w:r>
              <w:rPr>
                <w:rFonts w:cs="Arial"/>
                <w:b/>
                <w:bCs/>
              </w:rPr>
              <w:t>2/02-013</w:t>
            </w:r>
          </w:p>
        </w:tc>
        <w:tc>
          <w:tcPr>
            <w:tcW w:w="7466" w:type="dxa"/>
          </w:tcPr>
          <w:p w14:paraId="122BADA2" w14:textId="77777777" w:rsidR="00452E89" w:rsidRPr="00E23CE6" w:rsidRDefault="00452E89" w:rsidP="00770861">
            <w:pPr>
              <w:spacing w:line="276" w:lineRule="auto"/>
              <w:rPr>
                <w:rFonts w:cs="Arial"/>
                <w:b/>
                <w:bCs/>
              </w:rPr>
            </w:pPr>
            <w:r>
              <w:rPr>
                <w:rFonts w:cs="Arial"/>
                <w:b/>
                <w:bCs/>
              </w:rPr>
              <w:t>Sponsorship</w:t>
            </w:r>
          </w:p>
        </w:tc>
        <w:tc>
          <w:tcPr>
            <w:tcW w:w="901" w:type="dxa"/>
          </w:tcPr>
          <w:p w14:paraId="30B0CE4F" w14:textId="77777777" w:rsidR="00452E89" w:rsidRDefault="00452E89" w:rsidP="00770861">
            <w:pPr>
              <w:spacing w:line="276" w:lineRule="auto"/>
              <w:rPr>
                <w:rFonts w:cs="Arial"/>
              </w:rPr>
            </w:pPr>
          </w:p>
        </w:tc>
      </w:tr>
      <w:tr w:rsidR="00452E89" w14:paraId="628E2D72" w14:textId="77777777" w:rsidTr="00770861">
        <w:tc>
          <w:tcPr>
            <w:tcW w:w="1556" w:type="dxa"/>
          </w:tcPr>
          <w:p w14:paraId="0FEDC728" w14:textId="77777777" w:rsidR="00452E89" w:rsidRDefault="00452E89" w:rsidP="00770861">
            <w:pPr>
              <w:spacing w:line="276" w:lineRule="auto"/>
              <w:rPr>
                <w:rFonts w:cs="Arial"/>
              </w:rPr>
            </w:pPr>
          </w:p>
        </w:tc>
        <w:tc>
          <w:tcPr>
            <w:tcW w:w="7466" w:type="dxa"/>
          </w:tcPr>
          <w:p w14:paraId="2FFDFEA8" w14:textId="77777777" w:rsidR="00452E89" w:rsidRDefault="00452E89" w:rsidP="00770861">
            <w:pPr>
              <w:spacing w:line="276" w:lineRule="auto"/>
              <w:rPr>
                <w:rFonts w:cs="Arial"/>
              </w:rPr>
            </w:pPr>
            <w:r>
              <w:rPr>
                <w:rFonts w:cs="Arial"/>
              </w:rPr>
              <w:t xml:space="preserve">DG introduced the sponsorship proposal, advising that the CAC recommended the sponsorship to the Board.  DG provided the Board with an overview of the sponsorship proposal.  DG advised that the OC was pleased to welcome a new sponsor at this stage of the Games.  </w:t>
            </w:r>
          </w:p>
          <w:p w14:paraId="3E1F448E" w14:textId="77777777" w:rsidR="00452E89" w:rsidRDefault="00452E89" w:rsidP="00770861">
            <w:pPr>
              <w:spacing w:line="276" w:lineRule="auto"/>
              <w:rPr>
                <w:rFonts w:cs="Arial"/>
              </w:rPr>
            </w:pPr>
          </w:p>
          <w:p w14:paraId="5095C70A" w14:textId="77777777" w:rsidR="00452E89" w:rsidRDefault="00452E89" w:rsidP="00770861">
            <w:pPr>
              <w:spacing w:line="276" w:lineRule="auto"/>
              <w:rPr>
                <w:rFonts w:cs="Arial"/>
              </w:rPr>
            </w:pPr>
            <w:r>
              <w:rPr>
                <w:rFonts w:cs="Arial"/>
              </w:rPr>
              <w:t xml:space="preserve">The Board approved the tier one sponsorship deal.  </w:t>
            </w:r>
          </w:p>
        </w:tc>
        <w:tc>
          <w:tcPr>
            <w:tcW w:w="901" w:type="dxa"/>
          </w:tcPr>
          <w:p w14:paraId="1D01A11A" w14:textId="77777777" w:rsidR="00452E89" w:rsidRPr="00063B0F" w:rsidRDefault="00452E89" w:rsidP="00770861">
            <w:pPr>
              <w:spacing w:line="276" w:lineRule="auto"/>
              <w:jc w:val="center"/>
              <w:rPr>
                <w:rFonts w:cs="Arial"/>
                <w:b/>
                <w:bCs/>
              </w:rPr>
            </w:pPr>
          </w:p>
        </w:tc>
      </w:tr>
      <w:tr w:rsidR="00452E89" w14:paraId="35EE523C" w14:textId="77777777" w:rsidTr="00770861">
        <w:tc>
          <w:tcPr>
            <w:tcW w:w="1556" w:type="dxa"/>
          </w:tcPr>
          <w:p w14:paraId="037267CD" w14:textId="77777777" w:rsidR="00452E89" w:rsidRDefault="00452E89" w:rsidP="00770861">
            <w:pPr>
              <w:spacing w:line="276" w:lineRule="auto"/>
              <w:rPr>
                <w:rFonts w:cs="Arial"/>
              </w:rPr>
            </w:pPr>
          </w:p>
        </w:tc>
        <w:tc>
          <w:tcPr>
            <w:tcW w:w="7466" w:type="dxa"/>
          </w:tcPr>
          <w:p w14:paraId="5704E0D6" w14:textId="77777777" w:rsidR="00452E89" w:rsidRDefault="00452E89" w:rsidP="00770861">
            <w:pPr>
              <w:spacing w:line="276" w:lineRule="auto"/>
              <w:rPr>
                <w:rFonts w:cs="Arial"/>
              </w:rPr>
            </w:pPr>
          </w:p>
        </w:tc>
        <w:tc>
          <w:tcPr>
            <w:tcW w:w="901" w:type="dxa"/>
          </w:tcPr>
          <w:p w14:paraId="713268E0" w14:textId="77777777" w:rsidR="00452E89" w:rsidRDefault="00452E89" w:rsidP="00770861">
            <w:pPr>
              <w:spacing w:line="276" w:lineRule="auto"/>
              <w:rPr>
                <w:rFonts w:cs="Arial"/>
              </w:rPr>
            </w:pPr>
          </w:p>
        </w:tc>
      </w:tr>
      <w:tr w:rsidR="00452E89" w14:paraId="642FDA91" w14:textId="77777777" w:rsidTr="00770861">
        <w:tc>
          <w:tcPr>
            <w:tcW w:w="1556" w:type="dxa"/>
          </w:tcPr>
          <w:p w14:paraId="12D5A130" w14:textId="77777777" w:rsidR="00452E89" w:rsidRDefault="00452E89" w:rsidP="00770861">
            <w:pPr>
              <w:spacing w:line="276" w:lineRule="auto"/>
              <w:rPr>
                <w:rFonts w:cs="Arial"/>
              </w:rPr>
            </w:pPr>
            <w:r w:rsidRPr="00E23CE6">
              <w:rPr>
                <w:rFonts w:cs="Arial"/>
                <w:b/>
                <w:bCs/>
              </w:rPr>
              <w:t>202</w:t>
            </w:r>
            <w:r>
              <w:rPr>
                <w:rFonts w:cs="Arial"/>
                <w:b/>
                <w:bCs/>
              </w:rPr>
              <w:t>2</w:t>
            </w:r>
            <w:r w:rsidRPr="00E23CE6">
              <w:rPr>
                <w:rFonts w:cs="Arial"/>
                <w:b/>
                <w:bCs/>
              </w:rPr>
              <w:t>/</w:t>
            </w:r>
            <w:r>
              <w:rPr>
                <w:rFonts w:cs="Arial"/>
                <w:b/>
                <w:bCs/>
              </w:rPr>
              <w:t>02-014</w:t>
            </w:r>
          </w:p>
        </w:tc>
        <w:tc>
          <w:tcPr>
            <w:tcW w:w="7466" w:type="dxa"/>
          </w:tcPr>
          <w:p w14:paraId="28957CAA" w14:textId="77777777" w:rsidR="00452E89" w:rsidRPr="003328B0" w:rsidRDefault="00452E89" w:rsidP="00770861">
            <w:pPr>
              <w:spacing w:line="276" w:lineRule="auto"/>
              <w:rPr>
                <w:rFonts w:cs="Arial"/>
                <w:b/>
                <w:bCs/>
              </w:rPr>
            </w:pPr>
            <w:r>
              <w:rPr>
                <w:rFonts w:cs="Arial"/>
                <w:b/>
                <w:bCs/>
              </w:rPr>
              <w:t xml:space="preserve">Marketing &amp; Communications Update </w:t>
            </w:r>
          </w:p>
        </w:tc>
        <w:tc>
          <w:tcPr>
            <w:tcW w:w="901" w:type="dxa"/>
          </w:tcPr>
          <w:p w14:paraId="09DC5184" w14:textId="77777777" w:rsidR="00452E89" w:rsidRDefault="00452E89" w:rsidP="00770861">
            <w:pPr>
              <w:spacing w:line="276" w:lineRule="auto"/>
              <w:rPr>
                <w:rFonts w:cs="Arial"/>
              </w:rPr>
            </w:pPr>
          </w:p>
        </w:tc>
      </w:tr>
      <w:tr w:rsidR="00452E89" w14:paraId="7C79AF3C" w14:textId="77777777" w:rsidTr="00770861">
        <w:tc>
          <w:tcPr>
            <w:tcW w:w="1556" w:type="dxa"/>
          </w:tcPr>
          <w:p w14:paraId="1AE0CD90" w14:textId="77777777" w:rsidR="00452E89" w:rsidRDefault="00452E89" w:rsidP="00770861">
            <w:pPr>
              <w:spacing w:line="276" w:lineRule="auto"/>
              <w:rPr>
                <w:rFonts w:cs="Arial"/>
              </w:rPr>
            </w:pPr>
          </w:p>
        </w:tc>
        <w:tc>
          <w:tcPr>
            <w:tcW w:w="7466" w:type="dxa"/>
          </w:tcPr>
          <w:p w14:paraId="3D3ABB78" w14:textId="77777777" w:rsidR="00452E89" w:rsidRDefault="00452E89" w:rsidP="00770861">
            <w:pPr>
              <w:spacing w:line="276" w:lineRule="auto"/>
              <w:rPr>
                <w:rFonts w:cs="Arial"/>
              </w:rPr>
            </w:pPr>
            <w:r>
              <w:rPr>
                <w:rFonts w:cs="Arial"/>
              </w:rPr>
              <w:t xml:space="preserve">The report was taken as read and received by the Board.  </w:t>
            </w:r>
          </w:p>
        </w:tc>
        <w:tc>
          <w:tcPr>
            <w:tcW w:w="901" w:type="dxa"/>
          </w:tcPr>
          <w:p w14:paraId="1136C03D" w14:textId="77777777" w:rsidR="00452E89" w:rsidRDefault="00452E89" w:rsidP="00770861">
            <w:pPr>
              <w:spacing w:line="276" w:lineRule="auto"/>
              <w:rPr>
                <w:rFonts w:cs="Arial"/>
              </w:rPr>
            </w:pPr>
          </w:p>
        </w:tc>
      </w:tr>
      <w:tr w:rsidR="00452E89" w14:paraId="4FAB1AE5" w14:textId="77777777" w:rsidTr="00770861">
        <w:tc>
          <w:tcPr>
            <w:tcW w:w="1556" w:type="dxa"/>
          </w:tcPr>
          <w:p w14:paraId="63449126" w14:textId="77777777" w:rsidR="00452E89" w:rsidRDefault="00452E89" w:rsidP="00770861">
            <w:pPr>
              <w:spacing w:line="276" w:lineRule="auto"/>
              <w:rPr>
                <w:rFonts w:cs="Arial"/>
              </w:rPr>
            </w:pPr>
          </w:p>
        </w:tc>
        <w:tc>
          <w:tcPr>
            <w:tcW w:w="7466" w:type="dxa"/>
          </w:tcPr>
          <w:p w14:paraId="58813E7D" w14:textId="77777777" w:rsidR="00452E89" w:rsidRDefault="00452E89" w:rsidP="00770861">
            <w:pPr>
              <w:spacing w:line="276" w:lineRule="auto"/>
              <w:rPr>
                <w:rFonts w:cs="Arial"/>
              </w:rPr>
            </w:pPr>
          </w:p>
        </w:tc>
        <w:tc>
          <w:tcPr>
            <w:tcW w:w="901" w:type="dxa"/>
          </w:tcPr>
          <w:p w14:paraId="71471986" w14:textId="77777777" w:rsidR="00452E89" w:rsidRDefault="00452E89" w:rsidP="00770861">
            <w:pPr>
              <w:spacing w:line="276" w:lineRule="auto"/>
              <w:rPr>
                <w:rFonts w:cs="Arial"/>
              </w:rPr>
            </w:pPr>
          </w:p>
        </w:tc>
      </w:tr>
      <w:tr w:rsidR="00452E89" w14:paraId="3BD53C5A" w14:textId="77777777" w:rsidTr="00770861">
        <w:tc>
          <w:tcPr>
            <w:tcW w:w="1556" w:type="dxa"/>
          </w:tcPr>
          <w:p w14:paraId="7233AEB6" w14:textId="77777777" w:rsidR="00452E89" w:rsidRPr="003328B0" w:rsidRDefault="00452E89" w:rsidP="00770861">
            <w:pPr>
              <w:spacing w:line="276" w:lineRule="auto"/>
              <w:rPr>
                <w:rFonts w:cs="Arial"/>
                <w:b/>
                <w:bCs/>
              </w:rPr>
            </w:pPr>
            <w:r>
              <w:rPr>
                <w:rFonts w:cs="Arial"/>
                <w:b/>
                <w:bCs/>
              </w:rPr>
              <w:t>2022/02-015</w:t>
            </w:r>
          </w:p>
        </w:tc>
        <w:tc>
          <w:tcPr>
            <w:tcW w:w="7466" w:type="dxa"/>
          </w:tcPr>
          <w:p w14:paraId="43C26F0F" w14:textId="77777777" w:rsidR="00452E89" w:rsidRPr="003328B0" w:rsidRDefault="00452E89" w:rsidP="00770861">
            <w:pPr>
              <w:spacing w:line="276" w:lineRule="auto"/>
              <w:rPr>
                <w:rFonts w:cs="Arial"/>
                <w:b/>
                <w:bCs/>
              </w:rPr>
            </w:pPr>
            <w:r>
              <w:rPr>
                <w:rFonts w:cs="Arial"/>
                <w:b/>
                <w:bCs/>
              </w:rPr>
              <w:t xml:space="preserve">Finance &amp; Commercial Update </w:t>
            </w:r>
          </w:p>
        </w:tc>
        <w:tc>
          <w:tcPr>
            <w:tcW w:w="901" w:type="dxa"/>
          </w:tcPr>
          <w:p w14:paraId="152B5E81" w14:textId="77777777" w:rsidR="00452E89" w:rsidRDefault="00452E89" w:rsidP="00770861">
            <w:pPr>
              <w:spacing w:line="276" w:lineRule="auto"/>
              <w:rPr>
                <w:rFonts w:cs="Arial"/>
              </w:rPr>
            </w:pPr>
          </w:p>
        </w:tc>
      </w:tr>
      <w:tr w:rsidR="00452E89" w14:paraId="34E176BA" w14:textId="77777777" w:rsidTr="00770861">
        <w:tc>
          <w:tcPr>
            <w:tcW w:w="1556" w:type="dxa"/>
          </w:tcPr>
          <w:p w14:paraId="7E791917" w14:textId="77777777" w:rsidR="00452E89" w:rsidRDefault="00452E89" w:rsidP="00770861">
            <w:pPr>
              <w:spacing w:line="276" w:lineRule="auto"/>
              <w:rPr>
                <w:rFonts w:cs="Arial"/>
                <w:b/>
                <w:bCs/>
              </w:rPr>
            </w:pPr>
          </w:p>
        </w:tc>
        <w:tc>
          <w:tcPr>
            <w:tcW w:w="7466" w:type="dxa"/>
          </w:tcPr>
          <w:p w14:paraId="06C483BE" w14:textId="77777777" w:rsidR="00452E89" w:rsidRDefault="00452E89" w:rsidP="00770861">
            <w:pPr>
              <w:spacing w:line="276" w:lineRule="auto"/>
              <w:rPr>
                <w:rFonts w:cs="Arial"/>
                <w:b/>
                <w:bCs/>
              </w:rPr>
            </w:pPr>
            <w:r>
              <w:rPr>
                <w:rFonts w:cs="Arial"/>
              </w:rPr>
              <w:t>The report was taken as read and received by the Board</w:t>
            </w:r>
          </w:p>
        </w:tc>
        <w:tc>
          <w:tcPr>
            <w:tcW w:w="901" w:type="dxa"/>
          </w:tcPr>
          <w:p w14:paraId="3BFEB138" w14:textId="77777777" w:rsidR="00452E89" w:rsidRDefault="00452E89" w:rsidP="00770861">
            <w:pPr>
              <w:spacing w:line="276" w:lineRule="auto"/>
              <w:rPr>
                <w:rFonts w:cs="Arial"/>
              </w:rPr>
            </w:pPr>
          </w:p>
        </w:tc>
      </w:tr>
      <w:tr w:rsidR="00452E89" w14:paraId="5F512D55" w14:textId="77777777" w:rsidTr="00770861">
        <w:tc>
          <w:tcPr>
            <w:tcW w:w="1556" w:type="dxa"/>
          </w:tcPr>
          <w:p w14:paraId="48949F0D" w14:textId="77777777" w:rsidR="00452E89" w:rsidRDefault="00452E89" w:rsidP="00770861">
            <w:pPr>
              <w:spacing w:line="276" w:lineRule="auto"/>
              <w:rPr>
                <w:rFonts w:cs="Arial"/>
                <w:b/>
                <w:bCs/>
              </w:rPr>
            </w:pPr>
          </w:p>
        </w:tc>
        <w:tc>
          <w:tcPr>
            <w:tcW w:w="7466" w:type="dxa"/>
          </w:tcPr>
          <w:p w14:paraId="08A69BA1" w14:textId="77777777" w:rsidR="00452E89" w:rsidRDefault="00452E89" w:rsidP="00770861">
            <w:pPr>
              <w:spacing w:line="276" w:lineRule="auto"/>
              <w:rPr>
                <w:rFonts w:cs="Arial"/>
                <w:b/>
                <w:bCs/>
              </w:rPr>
            </w:pPr>
          </w:p>
        </w:tc>
        <w:tc>
          <w:tcPr>
            <w:tcW w:w="901" w:type="dxa"/>
          </w:tcPr>
          <w:p w14:paraId="7AAD2429" w14:textId="77777777" w:rsidR="00452E89" w:rsidRDefault="00452E89" w:rsidP="00770861">
            <w:pPr>
              <w:spacing w:line="276" w:lineRule="auto"/>
              <w:rPr>
                <w:rFonts w:cs="Arial"/>
              </w:rPr>
            </w:pPr>
          </w:p>
        </w:tc>
      </w:tr>
      <w:tr w:rsidR="00452E89" w14:paraId="1D318695" w14:textId="77777777" w:rsidTr="00770861">
        <w:tc>
          <w:tcPr>
            <w:tcW w:w="1556" w:type="dxa"/>
          </w:tcPr>
          <w:p w14:paraId="4844FA35" w14:textId="77777777" w:rsidR="00452E89" w:rsidRDefault="00452E89" w:rsidP="00770861">
            <w:pPr>
              <w:spacing w:line="276" w:lineRule="auto"/>
              <w:rPr>
                <w:rFonts w:cs="Arial"/>
                <w:b/>
                <w:bCs/>
              </w:rPr>
            </w:pPr>
            <w:r>
              <w:rPr>
                <w:rFonts w:cs="Arial"/>
                <w:b/>
                <w:bCs/>
              </w:rPr>
              <w:t>2022/02-016</w:t>
            </w:r>
          </w:p>
        </w:tc>
        <w:tc>
          <w:tcPr>
            <w:tcW w:w="7466" w:type="dxa"/>
          </w:tcPr>
          <w:p w14:paraId="193FA56A" w14:textId="77777777" w:rsidR="00452E89" w:rsidRDefault="00452E89" w:rsidP="00770861">
            <w:pPr>
              <w:spacing w:line="276" w:lineRule="auto"/>
              <w:rPr>
                <w:rFonts w:cs="Arial"/>
                <w:b/>
                <w:bCs/>
              </w:rPr>
            </w:pPr>
            <w:r>
              <w:rPr>
                <w:rFonts w:cs="Arial"/>
                <w:b/>
                <w:bCs/>
              </w:rPr>
              <w:t>Health &amp; Safety Update</w:t>
            </w:r>
          </w:p>
        </w:tc>
        <w:tc>
          <w:tcPr>
            <w:tcW w:w="901" w:type="dxa"/>
          </w:tcPr>
          <w:p w14:paraId="39B98509" w14:textId="77777777" w:rsidR="00452E89" w:rsidRDefault="00452E89" w:rsidP="00770861">
            <w:pPr>
              <w:spacing w:line="276" w:lineRule="auto"/>
              <w:rPr>
                <w:rFonts w:cs="Arial"/>
              </w:rPr>
            </w:pPr>
          </w:p>
        </w:tc>
      </w:tr>
      <w:tr w:rsidR="00452E89" w14:paraId="6E2430BB" w14:textId="77777777" w:rsidTr="00770861">
        <w:tc>
          <w:tcPr>
            <w:tcW w:w="1556" w:type="dxa"/>
          </w:tcPr>
          <w:p w14:paraId="1004D394" w14:textId="77777777" w:rsidR="00452E89" w:rsidRDefault="00452E89" w:rsidP="00770861">
            <w:pPr>
              <w:spacing w:line="276" w:lineRule="auto"/>
              <w:rPr>
                <w:rFonts w:cs="Arial"/>
              </w:rPr>
            </w:pPr>
          </w:p>
        </w:tc>
        <w:tc>
          <w:tcPr>
            <w:tcW w:w="7466" w:type="dxa"/>
          </w:tcPr>
          <w:p w14:paraId="24359941" w14:textId="77777777" w:rsidR="00452E89" w:rsidRDefault="00452E89" w:rsidP="00770861">
            <w:pPr>
              <w:spacing w:line="276" w:lineRule="auto"/>
              <w:rPr>
                <w:rFonts w:cs="Arial"/>
              </w:rPr>
            </w:pPr>
            <w:r>
              <w:rPr>
                <w:rFonts w:cs="Arial"/>
              </w:rPr>
              <w:t xml:space="preserve">The report was taken as read and received by the Board.  </w:t>
            </w:r>
          </w:p>
        </w:tc>
        <w:tc>
          <w:tcPr>
            <w:tcW w:w="901" w:type="dxa"/>
          </w:tcPr>
          <w:p w14:paraId="374506D7" w14:textId="77777777" w:rsidR="00452E89" w:rsidRDefault="00452E89" w:rsidP="00770861">
            <w:pPr>
              <w:spacing w:line="276" w:lineRule="auto"/>
              <w:rPr>
                <w:rFonts w:cs="Arial"/>
              </w:rPr>
            </w:pPr>
          </w:p>
        </w:tc>
      </w:tr>
      <w:tr w:rsidR="00452E89" w14:paraId="75A5631F" w14:textId="77777777" w:rsidTr="00770861">
        <w:tc>
          <w:tcPr>
            <w:tcW w:w="1556" w:type="dxa"/>
          </w:tcPr>
          <w:p w14:paraId="7D6E72D6" w14:textId="77777777" w:rsidR="00452E89" w:rsidRDefault="00452E89" w:rsidP="00770861">
            <w:pPr>
              <w:spacing w:line="276" w:lineRule="auto"/>
              <w:rPr>
                <w:rFonts w:cs="Arial"/>
              </w:rPr>
            </w:pPr>
          </w:p>
        </w:tc>
        <w:tc>
          <w:tcPr>
            <w:tcW w:w="7466" w:type="dxa"/>
          </w:tcPr>
          <w:p w14:paraId="11387428" w14:textId="77777777" w:rsidR="00452E89" w:rsidRDefault="00452E89" w:rsidP="00770861">
            <w:pPr>
              <w:spacing w:line="276" w:lineRule="auto"/>
              <w:rPr>
                <w:rFonts w:cs="Arial"/>
              </w:rPr>
            </w:pPr>
          </w:p>
        </w:tc>
        <w:tc>
          <w:tcPr>
            <w:tcW w:w="901" w:type="dxa"/>
          </w:tcPr>
          <w:p w14:paraId="3DCCD21C" w14:textId="77777777" w:rsidR="00452E89" w:rsidRDefault="00452E89" w:rsidP="00770861">
            <w:pPr>
              <w:spacing w:line="276" w:lineRule="auto"/>
              <w:rPr>
                <w:rFonts w:cs="Arial"/>
              </w:rPr>
            </w:pPr>
          </w:p>
        </w:tc>
      </w:tr>
      <w:tr w:rsidR="00452E89" w14:paraId="32045F9D" w14:textId="77777777" w:rsidTr="00770861">
        <w:tc>
          <w:tcPr>
            <w:tcW w:w="1556" w:type="dxa"/>
          </w:tcPr>
          <w:p w14:paraId="64D88C21" w14:textId="77777777" w:rsidR="00452E89" w:rsidRPr="003328B0" w:rsidRDefault="00452E89" w:rsidP="00770861">
            <w:pPr>
              <w:spacing w:line="276" w:lineRule="auto"/>
              <w:rPr>
                <w:rFonts w:cs="Arial"/>
                <w:b/>
                <w:bCs/>
              </w:rPr>
            </w:pPr>
            <w:r>
              <w:rPr>
                <w:rFonts w:cs="Arial"/>
                <w:b/>
                <w:bCs/>
              </w:rPr>
              <w:t>2022/02-017</w:t>
            </w:r>
          </w:p>
        </w:tc>
        <w:tc>
          <w:tcPr>
            <w:tcW w:w="7466" w:type="dxa"/>
          </w:tcPr>
          <w:p w14:paraId="6284AF2B" w14:textId="77777777" w:rsidR="00452E89" w:rsidRDefault="00452E89" w:rsidP="00770861">
            <w:pPr>
              <w:spacing w:line="276" w:lineRule="auto"/>
              <w:rPr>
                <w:rFonts w:cs="Arial"/>
              </w:rPr>
            </w:pPr>
            <w:r>
              <w:rPr>
                <w:rFonts w:cs="Arial"/>
                <w:b/>
                <w:bCs/>
              </w:rPr>
              <w:t xml:space="preserve">EDI Update </w:t>
            </w:r>
          </w:p>
        </w:tc>
        <w:tc>
          <w:tcPr>
            <w:tcW w:w="901" w:type="dxa"/>
          </w:tcPr>
          <w:p w14:paraId="1740F504" w14:textId="77777777" w:rsidR="00452E89" w:rsidRDefault="00452E89" w:rsidP="00770861">
            <w:pPr>
              <w:spacing w:line="276" w:lineRule="auto"/>
              <w:rPr>
                <w:rFonts w:cs="Arial"/>
              </w:rPr>
            </w:pPr>
          </w:p>
        </w:tc>
      </w:tr>
      <w:tr w:rsidR="00452E89" w14:paraId="523C1AF5" w14:textId="77777777" w:rsidTr="00770861">
        <w:tc>
          <w:tcPr>
            <w:tcW w:w="1556" w:type="dxa"/>
          </w:tcPr>
          <w:p w14:paraId="6CD4D69C" w14:textId="77777777" w:rsidR="00452E89" w:rsidRDefault="00452E89" w:rsidP="00770861">
            <w:pPr>
              <w:spacing w:line="276" w:lineRule="auto"/>
              <w:rPr>
                <w:rFonts w:cs="Arial"/>
              </w:rPr>
            </w:pPr>
          </w:p>
        </w:tc>
        <w:tc>
          <w:tcPr>
            <w:tcW w:w="7466" w:type="dxa"/>
          </w:tcPr>
          <w:p w14:paraId="3C3A10F0" w14:textId="77777777" w:rsidR="00452E89" w:rsidRDefault="00452E89" w:rsidP="00770861">
            <w:pPr>
              <w:spacing w:line="276" w:lineRule="auto"/>
              <w:rPr>
                <w:rFonts w:cs="Arial"/>
              </w:rPr>
            </w:pPr>
            <w:r>
              <w:rPr>
                <w:rFonts w:cs="Arial"/>
              </w:rPr>
              <w:t xml:space="preserve">The report was taken as read and received by the Board.  </w:t>
            </w:r>
          </w:p>
        </w:tc>
        <w:tc>
          <w:tcPr>
            <w:tcW w:w="901" w:type="dxa"/>
          </w:tcPr>
          <w:p w14:paraId="1AA8A12E" w14:textId="77777777" w:rsidR="00452E89" w:rsidRPr="003B72EC" w:rsidRDefault="00452E89" w:rsidP="00770861">
            <w:pPr>
              <w:spacing w:line="276" w:lineRule="auto"/>
              <w:jc w:val="center"/>
              <w:rPr>
                <w:rFonts w:cs="Arial"/>
                <w:b/>
                <w:bCs/>
              </w:rPr>
            </w:pPr>
          </w:p>
        </w:tc>
      </w:tr>
      <w:tr w:rsidR="00452E89" w14:paraId="2C48B24D" w14:textId="77777777" w:rsidTr="00770861">
        <w:tc>
          <w:tcPr>
            <w:tcW w:w="1556" w:type="dxa"/>
          </w:tcPr>
          <w:p w14:paraId="66E2FA26" w14:textId="77777777" w:rsidR="00452E89" w:rsidRDefault="00452E89" w:rsidP="00770861">
            <w:pPr>
              <w:spacing w:line="276" w:lineRule="auto"/>
              <w:rPr>
                <w:rFonts w:cs="Arial"/>
              </w:rPr>
            </w:pPr>
          </w:p>
        </w:tc>
        <w:tc>
          <w:tcPr>
            <w:tcW w:w="7466" w:type="dxa"/>
          </w:tcPr>
          <w:p w14:paraId="2CA37925" w14:textId="77777777" w:rsidR="00452E89" w:rsidRDefault="00452E89" w:rsidP="00770861">
            <w:pPr>
              <w:spacing w:line="276" w:lineRule="auto"/>
              <w:rPr>
                <w:rFonts w:cs="Arial"/>
              </w:rPr>
            </w:pPr>
          </w:p>
        </w:tc>
        <w:tc>
          <w:tcPr>
            <w:tcW w:w="901" w:type="dxa"/>
          </w:tcPr>
          <w:p w14:paraId="166B4527" w14:textId="77777777" w:rsidR="00452E89" w:rsidRDefault="00452E89" w:rsidP="00770861">
            <w:pPr>
              <w:spacing w:line="276" w:lineRule="auto"/>
              <w:rPr>
                <w:rFonts w:cs="Arial"/>
              </w:rPr>
            </w:pPr>
          </w:p>
        </w:tc>
      </w:tr>
      <w:tr w:rsidR="00452E89" w14:paraId="595B75C9" w14:textId="77777777" w:rsidTr="00770861">
        <w:tc>
          <w:tcPr>
            <w:tcW w:w="1556" w:type="dxa"/>
          </w:tcPr>
          <w:p w14:paraId="7BECF23C" w14:textId="77777777" w:rsidR="00452E89" w:rsidRDefault="00452E89" w:rsidP="00770861">
            <w:pPr>
              <w:spacing w:line="276" w:lineRule="auto"/>
              <w:rPr>
                <w:rFonts w:cs="Arial"/>
              </w:rPr>
            </w:pPr>
            <w:r>
              <w:rPr>
                <w:rFonts w:cs="Arial"/>
                <w:b/>
                <w:bCs/>
              </w:rPr>
              <w:t>2022/02-018</w:t>
            </w:r>
          </w:p>
        </w:tc>
        <w:tc>
          <w:tcPr>
            <w:tcW w:w="7466" w:type="dxa"/>
          </w:tcPr>
          <w:p w14:paraId="4C15E5D3" w14:textId="77777777" w:rsidR="00452E89" w:rsidRDefault="00452E89" w:rsidP="00770861">
            <w:pPr>
              <w:spacing w:line="276" w:lineRule="auto"/>
              <w:rPr>
                <w:rFonts w:cs="Arial"/>
              </w:rPr>
            </w:pPr>
            <w:r>
              <w:rPr>
                <w:rFonts w:cs="Arial"/>
                <w:b/>
                <w:bCs/>
              </w:rPr>
              <w:t>Forward Look</w:t>
            </w:r>
          </w:p>
        </w:tc>
        <w:tc>
          <w:tcPr>
            <w:tcW w:w="901" w:type="dxa"/>
          </w:tcPr>
          <w:p w14:paraId="7F1EBD92" w14:textId="77777777" w:rsidR="00452E89" w:rsidRDefault="00452E89" w:rsidP="00770861">
            <w:pPr>
              <w:spacing w:line="276" w:lineRule="auto"/>
              <w:rPr>
                <w:rFonts w:cs="Arial"/>
              </w:rPr>
            </w:pPr>
          </w:p>
        </w:tc>
      </w:tr>
      <w:tr w:rsidR="00452E89" w14:paraId="148211FD" w14:textId="77777777" w:rsidTr="00770861">
        <w:tc>
          <w:tcPr>
            <w:tcW w:w="1556" w:type="dxa"/>
          </w:tcPr>
          <w:p w14:paraId="24C281A7" w14:textId="77777777" w:rsidR="00452E89" w:rsidRDefault="00452E89" w:rsidP="00770861">
            <w:pPr>
              <w:spacing w:line="276" w:lineRule="auto"/>
              <w:rPr>
                <w:rFonts w:cs="Arial"/>
                <w:b/>
                <w:bCs/>
              </w:rPr>
            </w:pPr>
          </w:p>
        </w:tc>
        <w:tc>
          <w:tcPr>
            <w:tcW w:w="7466" w:type="dxa"/>
          </w:tcPr>
          <w:p w14:paraId="54F4B125" w14:textId="77777777" w:rsidR="00452E89" w:rsidRPr="00E23CE6" w:rsidRDefault="00452E89" w:rsidP="00770861">
            <w:pPr>
              <w:spacing w:line="276" w:lineRule="auto"/>
              <w:rPr>
                <w:rFonts w:cs="Arial"/>
                <w:b/>
                <w:bCs/>
              </w:rPr>
            </w:pPr>
            <w:r>
              <w:rPr>
                <w:rFonts w:cs="Arial"/>
              </w:rPr>
              <w:t xml:space="preserve">The report was taken as read and received by the Board.  </w:t>
            </w:r>
          </w:p>
        </w:tc>
        <w:tc>
          <w:tcPr>
            <w:tcW w:w="901" w:type="dxa"/>
          </w:tcPr>
          <w:p w14:paraId="4A3CAB3D" w14:textId="77777777" w:rsidR="00452E89" w:rsidRDefault="00452E89" w:rsidP="00770861">
            <w:pPr>
              <w:spacing w:line="276" w:lineRule="auto"/>
              <w:rPr>
                <w:rFonts w:cs="Arial"/>
              </w:rPr>
            </w:pPr>
          </w:p>
        </w:tc>
      </w:tr>
      <w:tr w:rsidR="00452E89" w14:paraId="09DD5076" w14:textId="77777777" w:rsidTr="00770861">
        <w:tc>
          <w:tcPr>
            <w:tcW w:w="1556" w:type="dxa"/>
          </w:tcPr>
          <w:p w14:paraId="5CF8CDAE" w14:textId="77777777" w:rsidR="00452E89" w:rsidRDefault="00452E89" w:rsidP="00770861">
            <w:pPr>
              <w:spacing w:line="276" w:lineRule="auto"/>
              <w:rPr>
                <w:rFonts w:cs="Arial"/>
                <w:b/>
                <w:bCs/>
              </w:rPr>
            </w:pPr>
          </w:p>
        </w:tc>
        <w:tc>
          <w:tcPr>
            <w:tcW w:w="7466" w:type="dxa"/>
          </w:tcPr>
          <w:p w14:paraId="4FF783F2" w14:textId="77777777" w:rsidR="00452E89" w:rsidRPr="00E23CE6" w:rsidRDefault="00452E89" w:rsidP="00770861">
            <w:pPr>
              <w:spacing w:line="276" w:lineRule="auto"/>
              <w:rPr>
                <w:rFonts w:cs="Arial"/>
                <w:b/>
                <w:bCs/>
              </w:rPr>
            </w:pPr>
          </w:p>
        </w:tc>
        <w:tc>
          <w:tcPr>
            <w:tcW w:w="901" w:type="dxa"/>
          </w:tcPr>
          <w:p w14:paraId="658DBECB" w14:textId="77777777" w:rsidR="00452E89" w:rsidRDefault="00452E89" w:rsidP="00770861">
            <w:pPr>
              <w:spacing w:line="276" w:lineRule="auto"/>
              <w:rPr>
                <w:rFonts w:cs="Arial"/>
              </w:rPr>
            </w:pPr>
          </w:p>
        </w:tc>
      </w:tr>
      <w:tr w:rsidR="00452E89" w14:paraId="33FF0D25" w14:textId="77777777" w:rsidTr="00770861">
        <w:tc>
          <w:tcPr>
            <w:tcW w:w="1556" w:type="dxa"/>
          </w:tcPr>
          <w:p w14:paraId="0A6462C3" w14:textId="77777777" w:rsidR="00452E89" w:rsidRDefault="00452E89" w:rsidP="00770861">
            <w:pPr>
              <w:spacing w:line="276" w:lineRule="auto"/>
              <w:rPr>
                <w:rFonts w:cs="Arial"/>
                <w:b/>
                <w:bCs/>
              </w:rPr>
            </w:pPr>
            <w:r>
              <w:rPr>
                <w:rFonts w:cs="Arial"/>
                <w:b/>
                <w:bCs/>
              </w:rPr>
              <w:t>2022/02-019</w:t>
            </w:r>
          </w:p>
        </w:tc>
        <w:tc>
          <w:tcPr>
            <w:tcW w:w="7466" w:type="dxa"/>
          </w:tcPr>
          <w:p w14:paraId="482D868A" w14:textId="77777777" w:rsidR="00452E89" w:rsidRPr="00E23CE6" w:rsidRDefault="00452E89" w:rsidP="00770861">
            <w:pPr>
              <w:spacing w:line="276" w:lineRule="auto"/>
              <w:rPr>
                <w:rFonts w:cs="Arial"/>
                <w:b/>
                <w:bCs/>
              </w:rPr>
            </w:pPr>
            <w:r w:rsidRPr="00E23CE6">
              <w:rPr>
                <w:rFonts w:cs="Arial"/>
                <w:b/>
                <w:bCs/>
              </w:rPr>
              <w:t>Any Other Business</w:t>
            </w:r>
          </w:p>
        </w:tc>
        <w:tc>
          <w:tcPr>
            <w:tcW w:w="901" w:type="dxa"/>
          </w:tcPr>
          <w:p w14:paraId="158F42B6" w14:textId="77777777" w:rsidR="00452E89" w:rsidRDefault="00452E89" w:rsidP="00770861">
            <w:pPr>
              <w:spacing w:line="276" w:lineRule="auto"/>
              <w:rPr>
                <w:rFonts w:cs="Arial"/>
              </w:rPr>
            </w:pPr>
          </w:p>
        </w:tc>
      </w:tr>
      <w:tr w:rsidR="00452E89" w14:paraId="396B78FB" w14:textId="77777777" w:rsidTr="00770861">
        <w:tc>
          <w:tcPr>
            <w:tcW w:w="1556" w:type="dxa"/>
          </w:tcPr>
          <w:p w14:paraId="5AA813CA" w14:textId="77777777" w:rsidR="00452E89" w:rsidRPr="003D5685" w:rsidRDefault="00452E89" w:rsidP="00770861">
            <w:pPr>
              <w:spacing w:line="276" w:lineRule="auto"/>
              <w:rPr>
                <w:rFonts w:cs="Arial"/>
              </w:rPr>
            </w:pPr>
          </w:p>
        </w:tc>
        <w:tc>
          <w:tcPr>
            <w:tcW w:w="7466" w:type="dxa"/>
          </w:tcPr>
          <w:p w14:paraId="7D0C13EE" w14:textId="77777777" w:rsidR="00452E89" w:rsidRPr="003D5685" w:rsidRDefault="00452E89" w:rsidP="00770861">
            <w:pPr>
              <w:spacing w:line="276" w:lineRule="auto"/>
              <w:rPr>
                <w:rFonts w:cs="Arial"/>
              </w:rPr>
            </w:pPr>
            <w:r w:rsidRPr="003D5685">
              <w:rPr>
                <w:rFonts w:cs="Arial"/>
              </w:rPr>
              <w:t>The following items of business were raised:</w:t>
            </w:r>
          </w:p>
          <w:p w14:paraId="536592B6" w14:textId="77777777" w:rsidR="00452E89" w:rsidRDefault="00452E89" w:rsidP="00770861">
            <w:pPr>
              <w:spacing w:line="276" w:lineRule="auto"/>
              <w:rPr>
                <w:rFonts w:cs="Arial"/>
              </w:rPr>
            </w:pPr>
          </w:p>
          <w:p w14:paraId="7ABA36B1" w14:textId="77777777" w:rsidR="00452E89" w:rsidRDefault="00452E89" w:rsidP="00770861">
            <w:pPr>
              <w:pStyle w:val="ListParagraph"/>
              <w:numPr>
                <w:ilvl w:val="0"/>
                <w:numId w:val="3"/>
              </w:numPr>
              <w:spacing w:line="276" w:lineRule="auto"/>
              <w:rPr>
                <w:rFonts w:cs="Arial"/>
              </w:rPr>
            </w:pPr>
            <w:r w:rsidRPr="00040472">
              <w:rPr>
                <w:rFonts w:cs="Arial"/>
                <w:b/>
                <w:bCs/>
              </w:rPr>
              <w:t>Recruitment:</w:t>
            </w:r>
            <w:r>
              <w:rPr>
                <w:rFonts w:cs="Arial"/>
              </w:rPr>
              <w:t xml:space="preserve"> MW informed the Board that the recruitment campaign would shortly be going live with a focus on summer jobs available with the OC or contractors.  MW agreed to circulate to the Board (via SC) the updated Board paper with the new imagery of the campaign; </w:t>
            </w:r>
          </w:p>
          <w:p w14:paraId="54D117B0" w14:textId="77777777" w:rsidR="00452E89" w:rsidRDefault="00452E89" w:rsidP="00770861">
            <w:pPr>
              <w:pStyle w:val="ListParagraph"/>
              <w:spacing w:line="276" w:lineRule="auto"/>
              <w:rPr>
                <w:rFonts w:cs="Arial"/>
              </w:rPr>
            </w:pPr>
          </w:p>
          <w:p w14:paraId="7486B0A6" w14:textId="77777777" w:rsidR="00452E89" w:rsidRPr="002A6FE8" w:rsidRDefault="00452E89" w:rsidP="00770861">
            <w:pPr>
              <w:pStyle w:val="ListParagraph"/>
              <w:numPr>
                <w:ilvl w:val="0"/>
                <w:numId w:val="3"/>
              </w:numPr>
              <w:spacing w:line="276" w:lineRule="auto"/>
              <w:rPr>
                <w:rFonts w:cs="Arial"/>
              </w:rPr>
            </w:pPr>
            <w:r w:rsidRPr="009E1E37">
              <w:rPr>
                <w:rFonts w:cs="Arial"/>
                <w:b/>
                <w:bCs/>
              </w:rPr>
              <w:lastRenderedPageBreak/>
              <w:t>Games Time Roles:</w:t>
            </w:r>
            <w:r>
              <w:rPr>
                <w:rFonts w:cs="Arial"/>
              </w:rPr>
              <w:t xml:space="preserve"> The Board looked forward to receiving information on their Games Time roles.</w:t>
            </w:r>
          </w:p>
          <w:p w14:paraId="6E33B7DA" w14:textId="77777777" w:rsidR="00452E89" w:rsidRPr="00E5008E" w:rsidRDefault="00452E89" w:rsidP="00770861">
            <w:pPr>
              <w:pStyle w:val="ListParagraph"/>
              <w:spacing w:line="276" w:lineRule="auto"/>
              <w:rPr>
                <w:rFonts w:cs="Arial"/>
              </w:rPr>
            </w:pPr>
          </w:p>
          <w:p w14:paraId="51212799" w14:textId="77777777" w:rsidR="00452E89" w:rsidRPr="003D5685" w:rsidRDefault="00452E89" w:rsidP="00770861">
            <w:pPr>
              <w:spacing w:line="276" w:lineRule="auto"/>
              <w:rPr>
                <w:rFonts w:cs="Arial"/>
              </w:rPr>
            </w:pPr>
            <w:r w:rsidRPr="003D5685">
              <w:rPr>
                <w:rFonts w:cs="Arial"/>
              </w:rPr>
              <w:t xml:space="preserve">There being no further items of business, the Chair declared the meeting closed at </w:t>
            </w:r>
            <w:r>
              <w:rPr>
                <w:rFonts w:cs="Arial"/>
              </w:rPr>
              <w:t xml:space="preserve">3.20pm. </w:t>
            </w:r>
            <w:r w:rsidRPr="003D5685">
              <w:rPr>
                <w:rFonts w:cs="Arial"/>
              </w:rPr>
              <w:t xml:space="preserve"> </w:t>
            </w:r>
          </w:p>
          <w:p w14:paraId="7FF8E6BB" w14:textId="77777777" w:rsidR="00452E89" w:rsidRPr="003D5685" w:rsidRDefault="00452E89" w:rsidP="00770861">
            <w:pPr>
              <w:spacing w:line="276" w:lineRule="auto"/>
              <w:rPr>
                <w:rFonts w:cs="Arial"/>
              </w:rPr>
            </w:pPr>
          </w:p>
        </w:tc>
        <w:tc>
          <w:tcPr>
            <w:tcW w:w="901" w:type="dxa"/>
          </w:tcPr>
          <w:p w14:paraId="0AB87F16" w14:textId="77777777" w:rsidR="00452E89" w:rsidRDefault="00452E89" w:rsidP="00770861">
            <w:pPr>
              <w:spacing w:line="276" w:lineRule="auto"/>
              <w:jc w:val="center"/>
              <w:rPr>
                <w:rFonts w:cs="Arial"/>
                <w:b/>
                <w:bCs/>
              </w:rPr>
            </w:pPr>
          </w:p>
          <w:p w14:paraId="62F018E0" w14:textId="77777777" w:rsidR="00452E89" w:rsidRDefault="00452E89" w:rsidP="00770861">
            <w:pPr>
              <w:spacing w:line="276" w:lineRule="auto"/>
              <w:jc w:val="center"/>
              <w:rPr>
                <w:rFonts w:cs="Arial"/>
                <w:b/>
                <w:bCs/>
              </w:rPr>
            </w:pPr>
          </w:p>
          <w:p w14:paraId="2FF737D2" w14:textId="77777777" w:rsidR="00452E89" w:rsidRDefault="00452E89" w:rsidP="00770861">
            <w:pPr>
              <w:spacing w:line="276" w:lineRule="auto"/>
              <w:jc w:val="center"/>
              <w:rPr>
                <w:rFonts w:cs="Arial"/>
                <w:b/>
                <w:bCs/>
              </w:rPr>
            </w:pPr>
          </w:p>
          <w:p w14:paraId="3A254317" w14:textId="77777777" w:rsidR="00452E89" w:rsidRDefault="00452E89" w:rsidP="00770861">
            <w:pPr>
              <w:spacing w:line="276" w:lineRule="auto"/>
              <w:jc w:val="center"/>
              <w:rPr>
                <w:rFonts w:cs="Arial"/>
                <w:b/>
                <w:bCs/>
              </w:rPr>
            </w:pPr>
          </w:p>
          <w:p w14:paraId="428B8DFD" w14:textId="77777777" w:rsidR="00452E89" w:rsidRDefault="00452E89" w:rsidP="00770861">
            <w:pPr>
              <w:spacing w:line="276" w:lineRule="auto"/>
              <w:jc w:val="center"/>
              <w:rPr>
                <w:rFonts w:cs="Arial"/>
                <w:b/>
                <w:bCs/>
              </w:rPr>
            </w:pPr>
            <w:r>
              <w:rPr>
                <w:rFonts w:cs="Arial"/>
                <w:b/>
                <w:bCs/>
              </w:rPr>
              <w:t>MW/SC</w:t>
            </w:r>
          </w:p>
          <w:p w14:paraId="7ED30B6E" w14:textId="77777777" w:rsidR="00452E89" w:rsidRDefault="00452E89" w:rsidP="00770861">
            <w:pPr>
              <w:spacing w:line="276" w:lineRule="auto"/>
              <w:jc w:val="center"/>
              <w:rPr>
                <w:rFonts w:cs="Arial"/>
                <w:b/>
                <w:bCs/>
              </w:rPr>
            </w:pPr>
          </w:p>
          <w:p w14:paraId="016A8A14" w14:textId="77777777" w:rsidR="00452E89" w:rsidRDefault="00452E89" w:rsidP="00770861">
            <w:pPr>
              <w:spacing w:line="276" w:lineRule="auto"/>
              <w:jc w:val="center"/>
              <w:rPr>
                <w:rFonts w:cs="Arial"/>
                <w:b/>
                <w:bCs/>
              </w:rPr>
            </w:pPr>
          </w:p>
          <w:p w14:paraId="6F3FD257" w14:textId="77777777" w:rsidR="00452E89" w:rsidRDefault="00452E89" w:rsidP="00770861">
            <w:pPr>
              <w:spacing w:line="276" w:lineRule="auto"/>
              <w:jc w:val="center"/>
              <w:rPr>
                <w:rFonts w:cs="Arial"/>
                <w:b/>
                <w:bCs/>
              </w:rPr>
            </w:pPr>
          </w:p>
          <w:p w14:paraId="7E7552D5" w14:textId="77777777" w:rsidR="00452E89" w:rsidRDefault="00452E89" w:rsidP="00770861">
            <w:pPr>
              <w:spacing w:line="276" w:lineRule="auto"/>
              <w:jc w:val="center"/>
              <w:rPr>
                <w:rFonts w:cs="Arial"/>
                <w:b/>
                <w:bCs/>
              </w:rPr>
            </w:pPr>
          </w:p>
          <w:p w14:paraId="75F7AB17" w14:textId="77777777" w:rsidR="00452E89" w:rsidRPr="00D40BF1" w:rsidRDefault="00452E89" w:rsidP="00770861">
            <w:pPr>
              <w:spacing w:line="276" w:lineRule="auto"/>
              <w:jc w:val="center"/>
              <w:rPr>
                <w:rFonts w:cs="Arial"/>
                <w:b/>
                <w:bCs/>
              </w:rPr>
            </w:pPr>
          </w:p>
        </w:tc>
      </w:tr>
      <w:tr w:rsidR="00452E89" w14:paraId="63338C19" w14:textId="77777777" w:rsidTr="00770861">
        <w:tc>
          <w:tcPr>
            <w:tcW w:w="1556" w:type="dxa"/>
          </w:tcPr>
          <w:p w14:paraId="6B0D171D" w14:textId="77777777" w:rsidR="00452E89" w:rsidRDefault="00452E89" w:rsidP="00770861">
            <w:pPr>
              <w:spacing w:line="276" w:lineRule="auto"/>
              <w:rPr>
                <w:rFonts w:cs="Arial"/>
              </w:rPr>
            </w:pPr>
          </w:p>
        </w:tc>
        <w:tc>
          <w:tcPr>
            <w:tcW w:w="7466" w:type="dxa"/>
          </w:tcPr>
          <w:p w14:paraId="703C9CE2" w14:textId="77777777" w:rsidR="00452E89" w:rsidRDefault="00452E89" w:rsidP="00770861">
            <w:pPr>
              <w:spacing w:line="276" w:lineRule="auto"/>
              <w:rPr>
                <w:rFonts w:cs="Arial"/>
              </w:rPr>
            </w:pPr>
          </w:p>
          <w:p w14:paraId="605B72ED" w14:textId="77777777" w:rsidR="00452E89" w:rsidRDefault="00452E89" w:rsidP="00770861">
            <w:pPr>
              <w:spacing w:line="276" w:lineRule="auto"/>
              <w:rPr>
                <w:rFonts w:cs="Arial"/>
              </w:rPr>
            </w:pPr>
            <w:r w:rsidRPr="00BE13AA">
              <w:rPr>
                <w:rFonts w:cs="Arial"/>
                <w:b/>
                <w:bCs/>
              </w:rPr>
              <w:t>Next meeting:</w:t>
            </w:r>
            <w:r>
              <w:rPr>
                <w:rFonts w:cs="Arial"/>
              </w:rPr>
              <w:t xml:space="preserve">  </w:t>
            </w:r>
            <w:r>
              <w:rPr>
                <w:rFonts w:cs="Arial"/>
                <w:b/>
                <w:bCs/>
              </w:rPr>
              <w:t>16 March</w:t>
            </w:r>
            <w:r w:rsidRPr="003A38AD">
              <w:rPr>
                <w:rFonts w:cs="Arial"/>
                <w:b/>
                <w:bCs/>
              </w:rPr>
              <w:t xml:space="preserve"> 2022</w:t>
            </w:r>
          </w:p>
        </w:tc>
        <w:tc>
          <w:tcPr>
            <w:tcW w:w="901" w:type="dxa"/>
          </w:tcPr>
          <w:p w14:paraId="2F54CC6F" w14:textId="77777777" w:rsidR="00452E89" w:rsidRDefault="00452E89" w:rsidP="00770861">
            <w:pPr>
              <w:spacing w:line="276" w:lineRule="auto"/>
              <w:rPr>
                <w:rFonts w:cs="Arial"/>
              </w:rPr>
            </w:pPr>
          </w:p>
        </w:tc>
      </w:tr>
    </w:tbl>
    <w:p w14:paraId="4B9289C0" w14:textId="77777777" w:rsidR="00452E89" w:rsidRPr="00BA16CA" w:rsidRDefault="00452E89" w:rsidP="00452E89">
      <w:pPr>
        <w:spacing w:line="276" w:lineRule="auto"/>
        <w:ind w:left="-426"/>
        <w:jc w:val="left"/>
        <w:rPr>
          <w:rFonts w:cs="Arial"/>
          <w:b/>
          <w:bCs/>
          <w:szCs w:val="22"/>
        </w:rPr>
      </w:pPr>
    </w:p>
    <w:p w14:paraId="4FBB6F74" w14:textId="77777777" w:rsidR="00452E89" w:rsidRDefault="00452E89" w:rsidP="00452E89"/>
    <w:p w14:paraId="64AF93C6" w14:textId="77777777" w:rsidR="00452E89" w:rsidRDefault="00452E89" w:rsidP="00452E89"/>
    <w:p w14:paraId="3EC4FC94" w14:textId="77777777" w:rsidR="00452E89" w:rsidRDefault="00452E89" w:rsidP="00452E89"/>
    <w:p w14:paraId="29E539F4" w14:textId="77777777" w:rsidR="00070D90" w:rsidRDefault="00070D90"/>
    <w:sectPr w:rsidR="00070D90" w:rsidSect="00452E89">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3444" w14:textId="77777777" w:rsidR="00452E89" w:rsidRDefault="00452E89" w:rsidP="00452E89">
      <w:r>
        <w:separator/>
      </w:r>
    </w:p>
  </w:endnote>
  <w:endnote w:type="continuationSeparator" w:id="0">
    <w:p w14:paraId="2163D27D" w14:textId="77777777" w:rsidR="00452E89" w:rsidRDefault="00452E89" w:rsidP="0045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AFD8" w14:textId="77777777" w:rsidR="00452E89" w:rsidRDefault="00452E89">
    <w:pPr>
      <w:pStyle w:val="Footer"/>
    </w:pPr>
    <w:r>
      <w:rPr>
        <w:noProof/>
      </w:rPr>
      <mc:AlternateContent>
        <mc:Choice Requires="wps">
          <w:drawing>
            <wp:anchor distT="0" distB="0" distL="0" distR="0" simplePos="0" relativeHeight="251662336" behindDoc="0" locked="0" layoutInCell="1" allowOverlap="1" wp14:anchorId="45A25572" wp14:editId="7FB4C071">
              <wp:simplePos x="635" y="635"/>
              <wp:positionH relativeFrom="column">
                <wp:align>center</wp:align>
              </wp:positionH>
              <wp:positionV relativeFrom="paragraph">
                <wp:posOffset>635</wp:posOffset>
              </wp:positionV>
              <wp:extent cx="443865" cy="443865"/>
              <wp:effectExtent l="0" t="0" r="17145"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36C70"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A25572" id="_x0000_t202" coordsize="21600,21600" o:spt="202" path="m,l,21600r21600,l21600,xe">
              <v:stroke joinstyle="miter"/>
              <v:path gradientshapeok="t" o:connecttype="rect"/>
            </v:shapetype>
            <v:shape id="Text Box 5" o:spid="_x0000_s1027" type="#_x0000_t202" alt="Offici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6A36C70"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7F48" w14:textId="77777777" w:rsidR="00452E89" w:rsidRDefault="00452E89">
    <w:pPr>
      <w:pStyle w:val="Footer"/>
    </w:pPr>
    <w:r>
      <w:rPr>
        <w:noProof/>
      </w:rPr>
      <mc:AlternateContent>
        <mc:Choice Requires="wps">
          <w:drawing>
            <wp:anchor distT="0" distB="0" distL="0" distR="0" simplePos="0" relativeHeight="251663360" behindDoc="0" locked="0" layoutInCell="1" allowOverlap="1" wp14:anchorId="54479A92" wp14:editId="5A01C60D">
              <wp:simplePos x="635" y="635"/>
              <wp:positionH relativeFrom="column">
                <wp:align>center</wp:align>
              </wp:positionH>
              <wp:positionV relativeFrom="paragraph">
                <wp:posOffset>635</wp:posOffset>
              </wp:positionV>
              <wp:extent cx="443865" cy="443865"/>
              <wp:effectExtent l="0" t="0" r="17145"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7FC48"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479A92" id="_x0000_t202" coordsize="21600,21600" o:spt="202" path="m,l,21600r21600,l21600,xe">
              <v:stroke joinstyle="miter"/>
              <v:path gradientshapeok="t" o:connecttype="rect"/>
            </v:shapetype>
            <v:shape id="Text Box 6" o:spid="_x0000_s1028" type="#_x0000_t202" alt="Offi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B27FC48"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3623" w14:textId="77777777" w:rsidR="00452E89" w:rsidRDefault="00452E89">
    <w:pPr>
      <w:pStyle w:val="Footer"/>
    </w:pPr>
    <w:r>
      <w:rPr>
        <w:noProof/>
      </w:rPr>
      <mc:AlternateContent>
        <mc:Choice Requires="wps">
          <w:drawing>
            <wp:anchor distT="0" distB="0" distL="0" distR="0" simplePos="0" relativeHeight="251661312" behindDoc="0" locked="0" layoutInCell="1" allowOverlap="1" wp14:anchorId="44E1A820" wp14:editId="1FFBA560">
              <wp:simplePos x="635" y="635"/>
              <wp:positionH relativeFrom="column">
                <wp:align>center</wp:align>
              </wp:positionH>
              <wp:positionV relativeFrom="paragraph">
                <wp:posOffset>635</wp:posOffset>
              </wp:positionV>
              <wp:extent cx="443865" cy="443865"/>
              <wp:effectExtent l="0" t="0" r="17145"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02D79"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E1A820" id="_x0000_t202" coordsize="21600,21600" o:spt="202" path="m,l,21600r21600,l21600,xe">
              <v:stroke joinstyle="miter"/>
              <v:path gradientshapeok="t" o:connecttype="rect"/>
            </v:shapetype>
            <v:shape id="Text Box 4" o:spid="_x0000_s1029" type="#_x0000_t202" alt="Offic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4002D79"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A044" w14:textId="77777777" w:rsidR="00452E89" w:rsidRDefault="00452E89" w:rsidP="00452E89">
      <w:r>
        <w:separator/>
      </w:r>
    </w:p>
  </w:footnote>
  <w:footnote w:type="continuationSeparator" w:id="0">
    <w:p w14:paraId="7D6061A5" w14:textId="77777777" w:rsidR="00452E89" w:rsidRDefault="00452E89" w:rsidP="0045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E727" w14:textId="77777777" w:rsidR="00452E89" w:rsidRDefault="00452E89">
    <w:pPr>
      <w:pStyle w:val="Header"/>
    </w:pPr>
    <w:r>
      <w:rPr>
        <w:noProof/>
      </w:rPr>
      <mc:AlternateContent>
        <mc:Choice Requires="wps">
          <w:drawing>
            <wp:anchor distT="0" distB="0" distL="0" distR="0" simplePos="0" relativeHeight="251659264" behindDoc="0" locked="0" layoutInCell="1" allowOverlap="1" wp14:anchorId="22418E70" wp14:editId="48021DA1">
              <wp:simplePos x="635" y="635"/>
              <wp:positionH relativeFrom="column">
                <wp:align>center</wp:align>
              </wp:positionH>
              <wp:positionV relativeFrom="paragraph">
                <wp:posOffset>635</wp:posOffset>
              </wp:positionV>
              <wp:extent cx="443865" cy="443865"/>
              <wp:effectExtent l="0" t="0" r="1714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FC107"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418E70"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E7FC107" w14:textId="77777777" w:rsidR="00452E89" w:rsidRPr="00452E89" w:rsidRDefault="00452E89">
                    <w:pPr>
                      <w:rPr>
                        <w:rFonts w:ascii="Calibri" w:eastAsia="Calibri" w:hAnsi="Calibri" w:cs="Calibri"/>
                        <w:noProof/>
                        <w:color w:val="000000"/>
                        <w:sz w:val="20"/>
                        <w:szCs w:val="20"/>
                      </w:rPr>
                    </w:pPr>
                    <w:r w:rsidRPr="00452E89">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0B00" w14:textId="64DE3550" w:rsidR="00452E89" w:rsidRDefault="00452E89" w:rsidP="00452E89">
    <w:pPr>
      <w:pStyle w:val="Header"/>
      <w:jc w:val="right"/>
    </w:pPr>
    <w:r>
      <w:rPr>
        <w:noProof/>
      </w:rPr>
      <w:drawing>
        <wp:inline distT="0" distB="0" distL="0" distR="0" wp14:anchorId="3BB031AD" wp14:editId="716E9E19">
          <wp:extent cx="777709" cy="873104"/>
          <wp:effectExtent l="0" t="0" r="3810" b="381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0527" t="8465" r="21197" b="-386"/>
                  <a:stretch/>
                </pic:blipFill>
                <pic:spPr bwMode="auto">
                  <a:xfrm>
                    <a:off x="0" y="0"/>
                    <a:ext cx="781955" cy="8778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029"/>
    <w:multiLevelType w:val="hybridMultilevel"/>
    <w:tmpl w:val="1E12EB44"/>
    <w:lvl w:ilvl="0" w:tplc="4526551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81EEE"/>
    <w:multiLevelType w:val="hybridMultilevel"/>
    <w:tmpl w:val="E9527CDE"/>
    <w:lvl w:ilvl="0" w:tplc="E71A975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96779"/>
    <w:multiLevelType w:val="hybridMultilevel"/>
    <w:tmpl w:val="4D0E77EC"/>
    <w:lvl w:ilvl="0" w:tplc="ADA2A56A">
      <w:start w:val="1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264067">
    <w:abstractNumId w:val="0"/>
  </w:num>
  <w:num w:numId="2" w16cid:durableId="54789134">
    <w:abstractNumId w:val="2"/>
  </w:num>
  <w:num w:numId="3" w16cid:durableId="918175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89"/>
    <w:rsid w:val="00070D90"/>
    <w:rsid w:val="00452E89"/>
    <w:rsid w:val="0087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80EAC"/>
  <w15:chartTrackingRefBased/>
  <w15:docId w15:val="{A9A708A6-38D2-4BA3-B28C-51B628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89"/>
    <w:pPr>
      <w:widowControl w:val="0"/>
      <w:spacing w:after="0" w:line="240" w:lineRule="auto"/>
      <w:jc w:val="both"/>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E89"/>
    <w:pPr>
      <w:tabs>
        <w:tab w:val="center" w:pos="4513"/>
        <w:tab w:val="right" w:pos="9026"/>
      </w:tabs>
    </w:pPr>
  </w:style>
  <w:style w:type="character" w:customStyle="1" w:styleId="HeaderChar">
    <w:name w:val="Header Char"/>
    <w:basedOn w:val="DefaultParagraphFont"/>
    <w:link w:val="Header"/>
    <w:uiPriority w:val="99"/>
    <w:rsid w:val="00452E89"/>
  </w:style>
  <w:style w:type="paragraph" w:styleId="Footer">
    <w:name w:val="footer"/>
    <w:basedOn w:val="Normal"/>
    <w:link w:val="FooterChar"/>
    <w:uiPriority w:val="99"/>
    <w:unhideWhenUsed/>
    <w:rsid w:val="00452E89"/>
    <w:pPr>
      <w:tabs>
        <w:tab w:val="center" w:pos="4513"/>
        <w:tab w:val="right" w:pos="9026"/>
      </w:tabs>
    </w:pPr>
  </w:style>
  <w:style w:type="character" w:customStyle="1" w:styleId="FooterChar">
    <w:name w:val="Footer Char"/>
    <w:basedOn w:val="DefaultParagraphFont"/>
    <w:link w:val="Footer"/>
    <w:uiPriority w:val="99"/>
    <w:rsid w:val="00452E89"/>
  </w:style>
  <w:style w:type="table" w:styleId="TableGrid">
    <w:name w:val="Table Grid"/>
    <w:basedOn w:val="TableNormal"/>
    <w:uiPriority w:val="39"/>
    <w:rsid w:val="0045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GFP List Paragraph,NAST Quote,List Paragraph1"/>
    <w:basedOn w:val="Normal"/>
    <w:link w:val="ListParagraphChar"/>
    <w:uiPriority w:val="34"/>
    <w:qFormat/>
    <w:rsid w:val="00452E89"/>
    <w:pPr>
      <w:ind w:left="720"/>
      <w:contextualSpacing/>
    </w:pPr>
  </w:style>
  <w:style w:type="character" w:customStyle="1" w:styleId="ListParagraphChar">
    <w:name w:val="List Paragraph Char"/>
    <w:aliases w:val="CGFP List Paragraph Char,NAST Quote Char,List Paragraph1 Char"/>
    <w:link w:val="ListParagraph"/>
    <w:uiPriority w:val="34"/>
    <w:locked/>
    <w:rsid w:val="00452E89"/>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Bourne</dc:creator>
  <cp:keywords/>
  <dc:description/>
  <cp:lastModifiedBy>Gemma Bourne</cp:lastModifiedBy>
  <cp:revision>1</cp:revision>
  <dcterms:created xsi:type="dcterms:W3CDTF">2022-07-05T10:53:00Z</dcterms:created>
  <dcterms:modified xsi:type="dcterms:W3CDTF">2022-07-05T11:00:00Z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3418fa32-ea8f-47ff-8057-a4c6f24e55b0_Enabled">
    <vt:lpwstr>true</vt:lpwstr>
  </property>
  <property fmtid="{D5CDD505-2E9C-101B-9397-08002B2CF9AE}" pid="9" name="MSIP_Label_3418fa32-ea8f-47ff-8057-a4c6f24e55b0_SetDate">
    <vt:lpwstr>2022-07-05T10:53:56Z</vt:lpwstr>
  </property>
  <property fmtid="{D5CDD505-2E9C-101B-9397-08002B2CF9AE}" pid="10" name="MSIP_Label_3418fa32-ea8f-47ff-8057-a4c6f24e55b0_Method">
    <vt:lpwstr>Standard</vt:lpwstr>
  </property>
  <property fmtid="{D5CDD505-2E9C-101B-9397-08002B2CF9AE}" pid="11" name="MSIP_Label_3418fa32-ea8f-47ff-8057-a4c6f24e55b0_Name">
    <vt:lpwstr>Official - B2022</vt:lpwstr>
  </property>
  <property fmtid="{D5CDD505-2E9C-101B-9397-08002B2CF9AE}" pid="12" name="MSIP_Label_3418fa32-ea8f-47ff-8057-a4c6f24e55b0_SiteId">
    <vt:lpwstr>96073eca-79ba-43ab-a522-50a25aba167e</vt:lpwstr>
  </property>
  <property fmtid="{D5CDD505-2E9C-101B-9397-08002B2CF9AE}" pid="13" name="MSIP_Label_3418fa32-ea8f-47ff-8057-a4c6f24e55b0_ActionId">
    <vt:lpwstr>4913c24c-20f9-4338-bac5-42cd59de215a</vt:lpwstr>
  </property>
  <property fmtid="{D5CDD505-2E9C-101B-9397-08002B2CF9AE}" pid="14" name="MSIP_Label_3418fa32-ea8f-47ff-8057-a4c6f24e55b0_ContentBits">
    <vt:lpwstr>3</vt:lpwstr>
  </property>
</Properties>
</file>